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FFE6" w14:textId="77777777" w:rsidR="00B833FD" w:rsidRDefault="002F1A70" w:rsidP="003861D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MINUTES OF A MEETING OF </w:t>
      </w:r>
      <w:r w:rsidR="00B833FD">
        <w:rPr>
          <w:rFonts w:ascii="Arial" w:hAnsi="Arial" w:cs="Arial"/>
          <w:b/>
          <w:bCs/>
          <w:sz w:val="24"/>
          <w:szCs w:val="24"/>
        </w:rPr>
        <w:t xml:space="preserve">THE FULL GOVERNING BOARD </w:t>
      </w:r>
    </w:p>
    <w:p w14:paraId="3E9AAE65" w14:textId="19A94C8B" w:rsidR="00BB6475" w:rsidRDefault="00B833FD" w:rsidP="003861D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OF </w:t>
      </w:r>
      <w:r w:rsidR="00985FE0">
        <w:rPr>
          <w:rFonts w:ascii="Arial" w:hAnsi="Arial" w:cs="Arial"/>
          <w:b/>
          <w:bCs/>
          <w:sz w:val="24"/>
          <w:szCs w:val="24"/>
        </w:rPr>
        <w:t>WESTMINSTER NURSERY SCHOOL</w:t>
      </w:r>
      <w:r>
        <w:rPr>
          <w:rFonts w:ascii="Arial" w:hAnsi="Arial" w:cs="Arial"/>
          <w:b/>
          <w:bCs/>
          <w:sz w:val="24"/>
          <w:szCs w:val="24"/>
        </w:rPr>
        <w:t>, CREWE</w:t>
      </w:r>
    </w:p>
    <w:p w14:paraId="1B355A06" w14:textId="16F83CC5" w:rsidR="002F1A70" w:rsidRDefault="002F1A70" w:rsidP="003861D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ON </w:t>
      </w:r>
      <w:r w:rsidR="009B6705">
        <w:rPr>
          <w:rFonts w:ascii="Arial" w:hAnsi="Arial" w:cs="Arial"/>
          <w:b/>
          <w:bCs/>
          <w:sz w:val="24"/>
          <w:szCs w:val="24"/>
        </w:rPr>
        <w:t>WEDNESDAY 16</w:t>
      </w:r>
      <w:r w:rsidR="009B6705" w:rsidRPr="009B670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9B6705">
        <w:rPr>
          <w:rFonts w:ascii="Arial" w:hAnsi="Arial" w:cs="Arial"/>
          <w:b/>
          <w:bCs/>
          <w:sz w:val="24"/>
          <w:szCs w:val="24"/>
        </w:rPr>
        <w:t xml:space="preserve"> NOVEMBER</w:t>
      </w:r>
      <w:r w:rsidR="00985FE0">
        <w:rPr>
          <w:rFonts w:ascii="Arial" w:hAnsi="Arial" w:cs="Arial"/>
          <w:b/>
          <w:bCs/>
          <w:sz w:val="24"/>
          <w:szCs w:val="24"/>
        </w:rPr>
        <w:t xml:space="preserve"> 2022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85FE0">
        <w:rPr>
          <w:rFonts w:ascii="Arial" w:hAnsi="Arial" w:cs="Arial"/>
          <w:b/>
          <w:bCs/>
          <w:sz w:val="24"/>
          <w:szCs w:val="24"/>
        </w:rPr>
        <w:t>HELD IN PERSON AT THE SCHOOL</w:t>
      </w:r>
    </w:p>
    <w:p w14:paraId="56284025" w14:textId="6131B95C" w:rsidR="002F1A70" w:rsidRDefault="002F1A70" w:rsidP="002F1A7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A0EA2B" w14:textId="78042F5A" w:rsidR="002F1A70" w:rsidRPr="0024713A" w:rsidRDefault="002F1A70" w:rsidP="00985FE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4713A">
        <w:rPr>
          <w:rFonts w:ascii="Arial" w:hAnsi="Arial" w:cs="Arial"/>
          <w:b/>
          <w:bCs/>
          <w:sz w:val="24"/>
          <w:szCs w:val="24"/>
        </w:rPr>
        <w:t>Governors Present:</w:t>
      </w:r>
    </w:p>
    <w:p w14:paraId="5399766C" w14:textId="22EB1875" w:rsidR="000B62D8" w:rsidRDefault="009B6705" w:rsidP="00985F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Emma Connor (EC)</w:t>
      </w:r>
      <w:r>
        <w:rPr>
          <w:rFonts w:ascii="Arial" w:hAnsi="Arial" w:cs="Arial"/>
          <w:sz w:val="24"/>
          <w:szCs w:val="24"/>
        </w:rPr>
        <w:tab/>
      </w:r>
      <w:r w:rsidR="000B62D8">
        <w:rPr>
          <w:rFonts w:ascii="Arial" w:hAnsi="Arial" w:cs="Arial"/>
          <w:sz w:val="24"/>
          <w:szCs w:val="24"/>
        </w:rPr>
        <w:tab/>
      </w:r>
      <w:r w:rsidR="000B62D8">
        <w:rPr>
          <w:rFonts w:ascii="Arial" w:hAnsi="Arial" w:cs="Arial"/>
          <w:sz w:val="24"/>
          <w:szCs w:val="24"/>
        </w:rPr>
        <w:tab/>
        <w:t>Headteacher</w:t>
      </w:r>
    </w:p>
    <w:p w14:paraId="137D6C86" w14:textId="3B725276" w:rsidR="000B62D8" w:rsidRDefault="00840C2E" w:rsidP="00985F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B62D8">
        <w:rPr>
          <w:rFonts w:ascii="Arial" w:hAnsi="Arial" w:cs="Arial"/>
          <w:sz w:val="24"/>
          <w:szCs w:val="24"/>
        </w:rPr>
        <w:t>onna Reed</w:t>
      </w:r>
      <w:r w:rsidR="000640C6">
        <w:rPr>
          <w:rFonts w:ascii="Arial" w:hAnsi="Arial" w:cs="Arial"/>
          <w:sz w:val="24"/>
          <w:szCs w:val="24"/>
        </w:rPr>
        <w:t xml:space="preserve"> (DR)</w:t>
      </w:r>
      <w:r w:rsidR="000B62D8">
        <w:rPr>
          <w:rFonts w:ascii="Arial" w:hAnsi="Arial" w:cs="Arial"/>
          <w:sz w:val="24"/>
          <w:szCs w:val="24"/>
        </w:rPr>
        <w:tab/>
      </w:r>
      <w:r w:rsidR="000B62D8">
        <w:rPr>
          <w:rFonts w:ascii="Arial" w:hAnsi="Arial" w:cs="Arial"/>
          <w:sz w:val="24"/>
          <w:szCs w:val="24"/>
        </w:rPr>
        <w:tab/>
      </w:r>
      <w:r w:rsidR="000B62D8">
        <w:rPr>
          <w:rFonts w:ascii="Arial" w:hAnsi="Arial" w:cs="Arial"/>
          <w:sz w:val="24"/>
          <w:szCs w:val="24"/>
        </w:rPr>
        <w:tab/>
        <w:t>Chair</w:t>
      </w:r>
    </w:p>
    <w:p w14:paraId="2A50100D" w14:textId="7CA358E5" w:rsidR="000B62D8" w:rsidRDefault="000B62D8" w:rsidP="00985F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Dawn Clark</w:t>
      </w:r>
      <w:r w:rsidR="000640C6">
        <w:rPr>
          <w:rFonts w:ascii="Arial" w:hAnsi="Arial" w:cs="Arial"/>
          <w:sz w:val="24"/>
          <w:szCs w:val="24"/>
        </w:rPr>
        <w:t xml:space="preserve"> (DC)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Vice Chair</w:t>
      </w:r>
      <w:r w:rsidR="00510C3D">
        <w:rPr>
          <w:rFonts w:ascii="Arial" w:hAnsi="Arial" w:cs="Arial"/>
          <w:sz w:val="24"/>
          <w:szCs w:val="24"/>
        </w:rPr>
        <w:t xml:space="preserve"> Co-opted</w:t>
      </w:r>
      <w:r w:rsidR="00E70D12">
        <w:rPr>
          <w:rFonts w:ascii="Arial" w:hAnsi="Arial" w:cs="Arial"/>
          <w:sz w:val="24"/>
          <w:szCs w:val="24"/>
        </w:rPr>
        <w:t xml:space="preserve"> </w:t>
      </w:r>
    </w:p>
    <w:p w14:paraId="30898CB0" w14:textId="227499AF" w:rsidR="00510C3D" w:rsidRDefault="00510C3D" w:rsidP="00985F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 Austin</w:t>
      </w:r>
      <w:r w:rsidR="000640C6">
        <w:rPr>
          <w:rFonts w:ascii="Arial" w:hAnsi="Arial" w:cs="Arial"/>
          <w:sz w:val="24"/>
          <w:szCs w:val="24"/>
        </w:rPr>
        <w:t xml:space="preserve"> (LA)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Co-opted</w:t>
      </w:r>
      <w:r w:rsidR="00B85F3A">
        <w:rPr>
          <w:rFonts w:ascii="Arial" w:hAnsi="Arial" w:cs="Arial"/>
          <w:sz w:val="24"/>
          <w:szCs w:val="24"/>
        </w:rPr>
        <w:t xml:space="preserve"> Governor</w:t>
      </w:r>
    </w:p>
    <w:p w14:paraId="62E6903B" w14:textId="3015F7F4" w:rsidR="00510C3D" w:rsidRDefault="00510C3D" w:rsidP="00985F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Linda Buchanan</w:t>
      </w:r>
      <w:r w:rsidR="000640C6">
        <w:rPr>
          <w:rFonts w:ascii="Arial" w:hAnsi="Arial" w:cs="Arial"/>
          <w:sz w:val="24"/>
          <w:szCs w:val="24"/>
        </w:rPr>
        <w:t xml:space="preserve"> (LB)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Co-opted</w:t>
      </w:r>
      <w:r w:rsidR="00B85F3A">
        <w:rPr>
          <w:rFonts w:ascii="Arial" w:hAnsi="Arial" w:cs="Arial"/>
          <w:sz w:val="24"/>
          <w:szCs w:val="24"/>
        </w:rPr>
        <w:t xml:space="preserve"> Governor</w:t>
      </w:r>
      <w:r w:rsidR="000640C6">
        <w:rPr>
          <w:rFonts w:ascii="Arial" w:hAnsi="Arial" w:cs="Arial"/>
          <w:sz w:val="24"/>
          <w:szCs w:val="24"/>
        </w:rPr>
        <w:t xml:space="preserve"> </w:t>
      </w:r>
    </w:p>
    <w:p w14:paraId="4CFAE6A7" w14:textId="54C86129" w:rsidR="004D0DC4" w:rsidRDefault="004D0DC4" w:rsidP="00985F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Connor Naismith</w:t>
      </w:r>
      <w:r w:rsidR="000640C6">
        <w:rPr>
          <w:rFonts w:ascii="Arial" w:hAnsi="Arial" w:cs="Arial"/>
          <w:sz w:val="24"/>
          <w:szCs w:val="24"/>
        </w:rPr>
        <w:t xml:space="preserve"> (CN)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Local Authority Governor</w:t>
      </w:r>
    </w:p>
    <w:p w14:paraId="63DB0A14" w14:textId="75A4FFA3" w:rsidR="00B85F3A" w:rsidRDefault="00B85F3A" w:rsidP="00985F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Neil Smith (NS)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Co-opted Governor</w:t>
      </w:r>
    </w:p>
    <w:p w14:paraId="50CB58FA" w14:textId="77777777" w:rsidR="004D0DC4" w:rsidRDefault="004D0DC4" w:rsidP="00985FE0">
      <w:pPr>
        <w:spacing w:after="0"/>
        <w:rPr>
          <w:rFonts w:ascii="Arial" w:hAnsi="Arial" w:cs="Arial"/>
          <w:sz w:val="24"/>
          <w:szCs w:val="24"/>
        </w:rPr>
      </w:pPr>
    </w:p>
    <w:p w14:paraId="38D795C4" w14:textId="6709958E" w:rsidR="002F1A70" w:rsidRPr="0024713A" w:rsidRDefault="002F1A70" w:rsidP="00985FE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4713A">
        <w:rPr>
          <w:rFonts w:ascii="Arial" w:hAnsi="Arial" w:cs="Arial"/>
          <w:b/>
          <w:bCs/>
          <w:sz w:val="24"/>
          <w:szCs w:val="24"/>
        </w:rPr>
        <w:t>Others in attendance:</w:t>
      </w:r>
    </w:p>
    <w:p w14:paraId="401D35FA" w14:textId="3C3232AA" w:rsidR="00CD6414" w:rsidRDefault="009B6705" w:rsidP="00985FE0">
      <w:pPr>
        <w:tabs>
          <w:tab w:val="left" w:pos="2880"/>
        </w:tabs>
        <w:spacing w:after="0"/>
        <w:ind w:left="5760" w:hanging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Hilary Cummings</w:t>
      </w:r>
      <w:r w:rsidR="00510C3D">
        <w:rPr>
          <w:rFonts w:ascii="Arial" w:hAnsi="Arial" w:cs="Arial"/>
          <w:sz w:val="24"/>
          <w:szCs w:val="24"/>
        </w:rPr>
        <w:tab/>
      </w:r>
      <w:r w:rsidR="000640C6">
        <w:rPr>
          <w:rFonts w:ascii="Arial" w:hAnsi="Arial" w:cs="Arial"/>
          <w:sz w:val="24"/>
          <w:szCs w:val="24"/>
        </w:rPr>
        <w:t xml:space="preserve">          </w:t>
      </w:r>
      <w:r w:rsidR="00510C3D">
        <w:rPr>
          <w:rFonts w:ascii="Arial" w:hAnsi="Arial" w:cs="Arial"/>
          <w:sz w:val="24"/>
          <w:szCs w:val="24"/>
        </w:rPr>
        <w:t xml:space="preserve">Clerk </w:t>
      </w:r>
      <w:r w:rsidR="00985FE0">
        <w:rPr>
          <w:rFonts w:ascii="Arial" w:hAnsi="Arial" w:cs="Arial"/>
          <w:sz w:val="24"/>
          <w:szCs w:val="24"/>
        </w:rPr>
        <w:t>to the Governors</w:t>
      </w:r>
    </w:p>
    <w:p w14:paraId="3BAC8CDD" w14:textId="77777777" w:rsidR="00CD6414" w:rsidRPr="00194337" w:rsidRDefault="00CD6414" w:rsidP="00CD6414">
      <w:pPr>
        <w:tabs>
          <w:tab w:val="left" w:pos="288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5A4DA57" w14:textId="77777777" w:rsidR="00CD6414" w:rsidRPr="0024713A" w:rsidRDefault="00CD6414" w:rsidP="00CD6414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b/>
          <w:sz w:val="12"/>
          <w:szCs w:val="12"/>
        </w:rPr>
      </w:pPr>
    </w:p>
    <w:p w14:paraId="00593691" w14:textId="77777777" w:rsidR="00CD6414" w:rsidRPr="00194337" w:rsidRDefault="00CD6414" w:rsidP="00CD6414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94337">
        <w:rPr>
          <w:rFonts w:ascii="Arial" w:hAnsi="Arial" w:cs="Arial"/>
          <w:b/>
          <w:sz w:val="24"/>
          <w:szCs w:val="24"/>
        </w:rPr>
        <w:t>PART ONE – NON-CONFIDENTIAL BUSINESS</w:t>
      </w:r>
    </w:p>
    <w:p w14:paraId="798F0EEC" w14:textId="77777777" w:rsidR="00CD6414" w:rsidRPr="0024713A" w:rsidRDefault="00CD6414" w:rsidP="00CD6414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14:paraId="003C610F" w14:textId="77777777" w:rsidR="00CD6414" w:rsidRPr="00C37A57" w:rsidRDefault="00CD6414" w:rsidP="00CD641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766DEC5D" w14:textId="1949CA16" w:rsidR="009A4316" w:rsidRDefault="009A4316" w:rsidP="002F1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Quorum = 5 </w:t>
      </w:r>
      <w:r w:rsidR="000640C6">
        <w:rPr>
          <w:rFonts w:ascii="Arial" w:hAnsi="Arial" w:cs="Arial"/>
          <w:sz w:val="24"/>
          <w:szCs w:val="24"/>
        </w:rPr>
        <w:t>The meeting met its quorum.</w:t>
      </w:r>
    </w:p>
    <w:p w14:paraId="42D7D628" w14:textId="7D4B556D" w:rsidR="002F1A70" w:rsidRDefault="002F1A70" w:rsidP="002F1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commenced at </w:t>
      </w:r>
      <w:r w:rsidR="009B6705">
        <w:rPr>
          <w:rFonts w:ascii="Arial" w:hAnsi="Arial" w:cs="Arial"/>
          <w:sz w:val="24"/>
          <w:szCs w:val="24"/>
        </w:rPr>
        <w:t>4.30pm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5"/>
        <w:gridCol w:w="9356"/>
      </w:tblGrid>
      <w:tr w:rsidR="00155C03" w14:paraId="77FC5FF6" w14:textId="77777777" w:rsidTr="00155C03">
        <w:tc>
          <w:tcPr>
            <w:tcW w:w="845" w:type="dxa"/>
            <w:shd w:val="clear" w:color="auto" w:fill="D9D9D9" w:themeFill="background1" w:themeFillShade="D9"/>
          </w:tcPr>
          <w:p w14:paraId="0DA5B270" w14:textId="05F48E1F" w:rsidR="00155C03" w:rsidRPr="00D2751A" w:rsidRDefault="00155C03" w:rsidP="002F1A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51A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14:paraId="28BB3B55" w14:textId="77777777" w:rsidR="00155C03" w:rsidRPr="003F31A5" w:rsidRDefault="00155C03" w:rsidP="000640C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5C03" w14:paraId="2DCDF7A6" w14:textId="77777777" w:rsidTr="00155C03">
        <w:tc>
          <w:tcPr>
            <w:tcW w:w="845" w:type="dxa"/>
          </w:tcPr>
          <w:p w14:paraId="278BF4A5" w14:textId="77777777" w:rsidR="00155C03" w:rsidRPr="006406CE" w:rsidRDefault="00155C03" w:rsidP="009A4316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459E6182" w14:textId="1C2977DB" w:rsidR="00155C03" w:rsidRDefault="00155C03" w:rsidP="000640C6">
            <w:pPr>
              <w:tabs>
                <w:tab w:val="num" w:pos="720"/>
                <w:tab w:val="num" w:pos="862"/>
              </w:tabs>
              <w:ind w:right="32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Prior to the meeting, DC delivered a training session </w:t>
            </w:r>
            <w:r w:rsidRPr="00E70D1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on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the role of Governors in an Ofsted inspection.</w:t>
            </w:r>
          </w:p>
          <w:p w14:paraId="7DE7C606" w14:textId="77777777" w:rsidR="00155C03" w:rsidRDefault="00155C03" w:rsidP="000640C6">
            <w:pPr>
              <w:tabs>
                <w:tab w:val="num" w:pos="720"/>
                <w:tab w:val="num" w:pos="862"/>
              </w:tabs>
              <w:ind w:right="32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559EB670" w14:textId="07522D33" w:rsidR="00155C03" w:rsidRPr="0024713A" w:rsidRDefault="00155C03" w:rsidP="000640C6">
            <w:pPr>
              <w:tabs>
                <w:tab w:val="num" w:pos="720"/>
                <w:tab w:val="num" w:pos="862"/>
              </w:tabs>
              <w:ind w:right="3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713A">
              <w:rPr>
                <w:rFonts w:ascii="Arial" w:eastAsia="Times New Roman" w:hAnsi="Arial" w:cs="Arial"/>
                <w:b/>
                <w:sz w:val="24"/>
                <w:szCs w:val="24"/>
              </w:rPr>
              <w:t>ACTION:  NS to circulate list of information which must be on the school website.</w:t>
            </w:r>
          </w:p>
          <w:p w14:paraId="3F352832" w14:textId="612ADD7F" w:rsidR="00155C03" w:rsidRPr="00E70D12" w:rsidRDefault="00155C03" w:rsidP="001C1D6C">
            <w:pPr>
              <w:tabs>
                <w:tab w:val="num" w:pos="720"/>
                <w:tab w:val="num" w:pos="862"/>
              </w:tabs>
              <w:ind w:right="32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55C03" w14:paraId="78BD8CD0" w14:textId="77777777" w:rsidTr="00155C03">
        <w:tc>
          <w:tcPr>
            <w:tcW w:w="845" w:type="dxa"/>
          </w:tcPr>
          <w:p w14:paraId="27FA4BB4" w14:textId="43D3B228" w:rsidR="00155C03" w:rsidRPr="00FB2C23" w:rsidRDefault="00155C03" w:rsidP="00FB2C23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2AAEFB6D" w14:textId="169AA958" w:rsidR="00155C03" w:rsidRPr="003F31A5" w:rsidRDefault="00155C03" w:rsidP="000640C6">
            <w:pPr>
              <w:tabs>
                <w:tab w:val="num" w:pos="720"/>
                <w:tab w:val="num" w:pos="862"/>
              </w:tabs>
              <w:ind w:right="3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31A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APOLOGIES AND ANY OTHER BUSINESS (AOB) ITEMS </w:t>
            </w:r>
          </w:p>
          <w:p w14:paraId="3E776518" w14:textId="39D288BB" w:rsidR="00155C03" w:rsidRDefault="00155C03" w:rsidP="0024713A">
            <w:pPr>
              <w:ind w:right="3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Apologies were received and accepted from Nathan Tice and Letitia Woolley</w:t>
            </w:r>
          </w:p>
          <w:p w14:paraId="4A9F7188" w14:textId="77777777" w:rsidR="00155C03" w:rsidRPr="003F31A5" w:rsidRDefault="00155C03" w:rsidP="0024713A">
            <w:pPr>
              <w:ind w:right="3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84F7DC" w14:textId="799341B8" w:rsidR="00155C03" w:rsidRDefault="00155C03" w:rsidP="0024713A">
            <w:pPr>
              <w:ind w:right="3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following items were tabled for discussion under AOB:</w:t>
            </w:r>
          </w:p>
          <w:p w14:paraId="47ACDD1D" w14:textId="218EC092" w:rsidR="00155C03" w:rsidRPr="00281188" w:rsidRDefault="00155C03" w:rsidP="008B3D5B">
            <w:pPr>
              <w:pStyle w:val="ListParagraph"/>
              <w:numPr>
                <w:ilvl w:val="0"/>
                <w:numId w:val="13"/>
              </w:numPr>
              <w:ind w:right="3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School Vision</w:t>
            </w:r>
          </w:p>
          <w:p w14:paraId="483706D7" w14:textId="0C24141F" w:rsidR="00155C03" w:rsidRPr="003F31A5" w:rsidRDefault="00155C03" w:rsidP="000640C6">
            <w:pPr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C03" w14:paraId="5CCFC5CD" w14:textId="77777777" w:rsidTr="00155C03">
        <w:tc>
          <w:tcPr>
            <w:tcW w:w="845" w:type="dxa"/>
          </w:tcPr>
          <w:p w14:paraId="5B359DD3" w14:textId="58D378F2" w:rsidR="00155C03" w:rsidRPr="00FB2C23" w:rsidRDefault="00155C03" w:rsidP="00FB2C23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727B5686" w14:textId="77777777" w:rsidR="00155C03" w:rsidRPr="003F31A5" w:rsidRDefault="00155C03" w:rsidP="000640C6">
            <w:pPr>
              <w:ind w:right="3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31A5">
              <w:rPr>
                <w:rFonts w:ascii="Arial" w:eastAsia="Times New Roman" w:hAnsi="Arial" w:cs="Arial"/>
                <w:b/>
                <w:sz w:val="24"/>
                <w:szCs w:val="24"/>
              </w:rPr>
              <w:t>CONFLICT OF INTEREST</w:t>
            </w:r>
          </w:p>
          <w:p w14:paraId="25A645CA" w14:textId="77777777" w:rsidR="00155C03" w:rsidRDefault="00155C03" w:rsidP="000640C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Governors made the following declarations:</w:t>
            </w:r>
          </w:p>
          <w:p w14:paraId="1B456CAC" w14:textId="5622EE90" w:rsidR="00155C03" w:rsidRPr="00705D19" w:rsidRDefault="00155C03" w:rsidP="008B3D5B">
            <w:pPr>
              <w:pStyle w:val="ListParagraph"/>
              <w:numPr>
                <w:ilvl w:val="0"/>
                <w:numId w:val="12"/>
              </w:numPr>
              <w:tabs>
                <w:tab w:val="num" w:pos="862"/>
              </w:tabs>
              <w:ind w:right="32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05D1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DC is Chair of Governors at Pebble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B</w:t>
            </w:r>
            <w:r w:rsidRPr="00705D1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rook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Primary School </w:t>
            </w:r>
            <w:r w:rsidRPr="00705D19">
              <w:rPr>
                <w:rFonts w:ascii="Arial" w:eastAsia="Times New Roman" w:hAnsi="Arial" w:cs="Arial"/>
                <w:bCs/>
                <w:sz w:val="24"/>
                <w:szCs w:val="24"/>
              </w:rPr>
              <w:t>and a member of Crewe Town Council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  <w:p w14:paraId="7DEE908D" w14:textId="47B4291C" w:rsidR="00155C03" w:rsidRDefault="00155C03" w:rsidP="008B3D5B">
            <w:pPr>
              <w:pStyle w:val="ListParagraph"/>
              <w:numPr>
                <w:ilvl w:val="0"/>
                <w:numId w:val="12"/>
              </w:numPr>
              <w:tabs>
                <w:tab w:val="num" w:pos="862"/>
              </w:tabs>
              <w:ind w:right="32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05D19">
              <w:rPr>
                <w:rFonts w:ascii="Arial" w:eastAsia="Times New Roman" w:hAnsi="Arial" w:cs="Arial"/>
                <w:bCs/>
                <w:sz w:val="24"/>
                <w:szCs w:val="24"/>
              </w:rPr>
              <w:t>DR is a governor at Beechwood Primary School.</w:t>
            </w:r>
          </w:p>
          <w:p w14:paraId="73D3BA36" w14:textId="26A9DAC0" w:rsidR="00155C03" w:rsidRDefault="00155C03" w:rsidP="008B3D5B">
            <w:pPr>
              <w:pStyle w:val="ListParagraph"/>
              <w:numPr>
                <w:ilvl w:val="0"/>
                <w:numId w:val="12"/>
              </w:numPr>
              <w:tabs>
                <w:tab w:val="num" w:pos="862"/>
              </w:tabs>
              <w:ind w:right="32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1188">
              <w:rPr>
                <w:rFonts w:ascii="Arial" w:eastAsia="Times New Roman" w:hAnsi="Arial" w:cs="Arial"/>
                <w:bCs/>
                <w:sz w:val="24"/>
                <w:szCs w:val="24"/>
              </w:rPr>
              <w:t>CN is a Cheshire East Councillor.</w:t>
            </w:r>
          </w:p>
          <w:p w14:paraId="5D39C3CD" w14:textId="014C1393" w:rsidR="00155C03" w:rsidRDefault="00155C03" w:rsidP="00281188">
            <w:pPr>
              <w:tabs>
                <w:tab w:val="num" w:pos="862"/>
              </w:tabs>
              <w:ind w:right="32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5E97ADF1" w14:textId="7C7E76FA" w:rsidR="00155C03" w:rsidRDefault="00155C03" w:rsidP="00281188">
            <w:pPr>
              <w:tabs>
                <w:tab w:val="num" w:pos="862"/>
              </w:tabs>
              <w:ind w:right="32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There were no conflicts declared with the business of the meeting.</w:t>
            </w:r>
          </w:p>
          <w:p w14:paraId="1AA76223" w14:textId="226CA25F" w:rsidR="00155C03" w:rsidRDefault="00155C03" w:rsidP="00281188">
            <w:pPr>
              <w:tabs>
                <w:tab w:val="num" w:pos="862"/>
              </w:tabs>
              <w:ind w:right="32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21267B86" w14:textId="77777777" w:rsidR="00155C03" w:rsidRDefault="00155C03" w:rsidP="000640C6">
            <w:pPr>
              <w:tabs>
                <w:tab w:val="num" w:pos="862"/>
              </w:tabs>
              <w:ind w:right="32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Governors were reminded to ensure that their declarations of interest were up to date on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GovernorHub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  <w:p w14:paraId="32F47CB2" w14:textId="2A65DEF1" w:rsidR="009C0EF2" w:rsidRPr="003F31A5" w:rsidRDefault="009C0EF2" w:rsidP="000640C6">
            <w:pPr>
              <w:tabs>
                <w:tab w:val="num" w:pos="862"/>
              </w:tabs>
              <w:ind w:right="32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55C03" w14:paraId="718EF8F3" w14:textId="77777777" w:rsidTr="00155C03">
        <w:tc>
          <w:tcPr>
            <w:tcW w:w="845" w:type="dxa"/>
          </w:tcPr>
          <w:p w14:paraId="5B4CAC71" w14:textId="77777777" w:rsidR="00155C03" w:rsidRPr="00FB2C23" w:rsidRDefault="00155C03" w:rsidP="00FB2C23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27A4100C" w14:textId="77777777" w:rsidR="00155C03" w:rsidRPr="003F31A5" w:rsidRDefault="00155C03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1A5">
              <w:rPr>
                <w:rFonts w:ascii="Arial" w:hAnsi="Arial" w:cs="Arial"/>
                <w:b/>
                <w:bCs/>
                <w:sz w:val="24"/>
                <w:szCs w:val="24"/>
              </w:rPr>
              <w:t>MEMBERSHIP</w:t>
            </w:r>
          </w:p>
          <w:p w14:paraId="2945C0A9" w14:textId="624F90B5" w:rsidR="00155C03" w:rsidRPr="0062260E" w:rsidRDefault="00155C03" w:rsidP="0062260E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right="32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60E">
              <w:rPr>
                <w:rFonts w:ascii="Arial" w:hAnsi="Arial" w:cs="Arial"/>
                <w:sz w:val="24"/>
                <w:szCs w:val="24"/>
              </w:rPr>
              <w:t>There were no changes to the membership of the board to note.</w:t>
            </w:r>
          </w:p>
          <w:p w14:paraId="30BFDB07" w14:textId="200495AB" w:rsidR="00155C03" w:rsidRDefault="00155C03" w:rsidP="00155C03">
            <w:pPr>
              <w:pStyle w:val="BodyText"/>
              <w:numPr>
                <w:ilvl w:val="0"/>
                <w:numId w:val="2"/>
              </w:numPr>
              <w:tabs>
                <w:tab w:val="left" w:pos="567"/>
              </w:tabs>
              <w:ind w:left="601" w:hanging="601"/>
              <w:jc w:val="both"/>
            </w:pPr>
            <w:r>
              <w:t>No nominations had been received for the role of parent governor, but a parent, Ashleigh Shaw had subsequently spoken to EC to express an interest.  Governors approved the appointment of Ashleigh Shaw as a parent governor for a term of 4 years.</w:t>
            </w:r>
          </w:p>
          <w:p w14:paraId="6AEE90B1" w14:textId="77777777" w:rsidR="00155C03" w:rsidRPr="00155C03" w:rsidRDefault="00155C03" w:rsidP="00155C03">
            <w:pPr>
              <w:pStyle w:val="BodyText"/>
              <w:tabs>
                <w:tab w:val="left" w:pos="567"/>
              </w:tabs>
              <w:ind w:left="601"/>
              <w:jc w:val="both"/>
              <w:rPr>
                <w:sz w:val="12"/>
                <w:szCs w:val="12"/>
              </w:rPr>
            </w:pPr>
          </w:p>
          <w:p w14:paraId="4DCF3718" w14:textId="2FE90329" w:rsidR="00155C03" w:rsidRDefault="00155C03" w:rsidP="00155C03">
            <w:pPr>
              <w:pStyle w:val="BodyText"/>
              <w:tabs>
                <w:tab w:val="left" w:pos="567"/>
              </w:tabs>
              <w:jc w:val="both"/>
            </w:pPr>
            <w:r w:rsidRPr="00155C03">
              <w:rPr>
                <w:b/>
                <w:bCs/>
              </w:rPr>
              <w:t xml:space="preserve">ACTION:  Clerk to contact </w:t>
            </w:r>
            <w:r w:rsidR="009719AE">
              <w:rPr>
                <w:b/>
                <w:bCs/>
              </w:rPr>
              <w:t xml:space="preserve">AS </w:t>
            </w:r>
            <w:r w:rsidRPr="00155C03">
              <w:rPr>
                <w:b/>
                <w:bCs/>
              </w:rPr>
              <w:t xml:space="preserve">and add to </w:t>
            </w:r>
            <w:proofErr w:type="spellStart"/>
            <w:r w:rsidRPr="00155C03">
              <w:rPr>
                <w:b/>
                <w:bCs/>
              </w:rPr>
              <w:t>GovernorHub</w:t>
            </w:r>
            <w:proofErr w:type="spellEnd"/>
            <w:r>
              <w:t>.</w:t>
            </w:r>
          </w:p>
          <w:p w14:paraId="0F9879BA" w14:textId="4B864BA1" w:rsidR="00155C03" w:rsidRDefault="00155C03" w:rsidP="00155C03">
            <w:pPr>
              <w:pStyle w:val="BodyText"/>
              <w:tabs>
                <w:tab w:val="left" w:pos="567"/>
              </w:tabs>
              <w:jc w:val="both"/>
            </w:pPr>
          </w:p>
          <w:p w14:paraId="06B0C844" w14:textId="2A283D27" w:rsidR="00155C03" w:rsidRDefault="00155C03" w:rsidP="00155C03">
            <w:pPr>
              <w:pStyle w:val="BodyText"/>
              <w:tabs>
                <w:tab w:val="left" w:pos="567"/>
              </w:tabs>
              <w:ind w:left="601"/>
              <w:jc w:val="both"/>
            </w:pPr>
            <w:r>
              <w:t>No nominations had been received for the role of staff governor, so governors agreed that NS should become the staff governor, leaving a vacancy for a co-opted governor. NS would begin a new 4-year term as staff governor.</w:t>
            </w:r>
          </w:p>
          <w:p w14:paraId="68C367C8" w14:textId="2B7159F8" w:rsidR="00155C03" w:rsidRPr="00155C03" w:rsidRDefault="00155C03" w:rsidP="00155C03">
            <w:pPr>
              <w:pStyle w:val="BodyText"/>
              <w:tabs>
                <w:tab w:val="left" w:pos="567"/>
              </w:tabs>
              <w:jc w:val="both"/>
              <w:rPr>
                <w:sz w:val="12"/>
                <w:szCs w:val="12"/>
              </w:rPr>
            </w:pPr>
          </w:p>
          <w:p w14:paraId="369551AA" w14:textId="16FA6BC1" w:rsidR="00155C03" w:rsidRDefault="00155C03" w:rsidP="00155C03">
            <w:pPr>
              <w:pStyle w:val="BodyText"/>
              <w:tabs>
                <w:tab w:val="left" w:pos="567"/>
              </w:tabs>
              <w:jc w:val="both"/>
            </w:pPr>
            <w:r w:rsidRPr="00155C03">
              <w:rPr>
                <w:b/>
                <w:bCs/>
              </w:rPr>
              <w:t xml:space="preserve">ACTION: Clerk to amend </w:t>
            </w:r>
            <w:proofErr w:type="spellStart"/>
            <w:r w:rsidRPr="00155C03">
              <w:rPr>
                <w:b/>
                <w:bCs/>
              </w:rPr>
              <w:t>GovernorHub</w:t>
            </w:r>
            <w:proofErr w:type="spellEnd"/>
            <w:r w:rsidRPr="00155C03">
              <w:rPr>
                <w:b/>
                <w:bCs/>
              </w:rPr>
              <w:t xml:space="preserve"> to reflect change of roles</w:t>
            </w:r>
            <w:r>
              <w:t>.</w:t>
            </w:r>
          </w:p>
          <w:p w14:paraId="7D889792" w14:textId="5090514D" w:rsidR="00155C03" w:rsidRDefault="00155C03" w:rsidP="00087257">
            <w:pPr>
              <w:pStyle w:val="BodyText"/>
              <w:tabs>
                <w:tab w:val="left" w:pos="567"/>
              </w:tabs>
              <w:jc w:val="both"/>
            </w:pPr>
          </w:p>
          <w:p w14:paraId="519037D2" w14:textId="0D56A8A4" w:rsidR="00155C03" w:rsidRDefault="00155C03" w:rsidP="008B3D5B">
            <w:pPr>
              <w:pStyle w:val="BodyText"/>
              <w:numPr>
                <w:ilvl w:val="0"/>
                <w:numId w:val="2"/>
              </w:numPr>
              <w:tabs>
                <w:tab w:val="left" w:pos="567"/>
              </w:tabs>
              <w:ind w:left="599" w:hanging="599"/>
              <w:jc w:val="both"/>
            </w:pPr>
            <w:r>
              <w:t xml:space="preserve">Governors noted that there </w:t>
            </w:r>
            <w:r w:rsidR="00087257">
              <w:t>were</w:t>
            </w:r>
            <w:r>
              <w:t xml:space="preserve"> no terms of office due to expire before the next meeting.</w:t>
            </w:r>
          </w:p>
          <w:p w14:paraId="1D97729B" w14:textId="04689CCF" w:rsidR="00155C03" w:rsidRDefault="00155C03" w:rsidP="008B3D5B">
            <w:pPr>
              <w:pStyle w:val="BodyText"/>
              <w:numPr>
                <w:ilvl w:val="0"/>
                <w:numId w:val="2"/>
              </w:numPr>
              <w:tabs>
                <w:tab w:val="left" w:pos="567"/>
              </w:tabs>
              <w:ind w:left="599" w:hanging="599"/>
              <w:jc w:val="both"/>
            </w:pPr>
            <w:r>
              <w:t xml:space="preserve">The school confirmed </w:t>
            </w:r>
            <w:r w:rsidR="009719AE">
              <w:t xml:space="preserve">that </w:t>
            </w:r>
            <w:r>
              <w:t xml:space="preserve">criminal record checks </w:t>
            </w:r>
            <w:r w:rsidR="009719AE">
              <w:t>would be carried out for AS.</w:t>
            </w:r>
          </w:p>
          <w:p w14:paraId="442C989B" w14:textId="28720081" w:rsidR="00155C03" w:rsidRDefault="00155C03" w:rsidP="008B3D5B">
            <w:pPr>
              <w:pStyle w:val="BodyText"/>
              <w:numPr>
                <w:ilvl w:val="0"/>
                <w:numId w:val="2"/>
              </w:numPr>
              <w:tabs>
                <w:tab w:val="left" w:pos="567"/>
              </w:tabs>
              <w:ind w:left="599" w:hanging="599"/>
              <w:jc w:val="both"/>
            </w:pPr>
            <w:r>
              <w:t xml:space="preserve">The school confirmed </w:t>
            </w:r>
            <w:r w:rsidR="009719AE">
              <w:t>that</w:t>
            </w:r>
            <w:r>
              <w:t xml:space="preserve"> S.128 checks </w:t>
            </w:r>
            <w:r w:rsidR="009719AE">
              <w:t>would be carried out for AS</w:t>
            </w:r>
            <w:r>
              <w:t xml:space="preserve"> </w:t>
            </w:r>
          </w:p>
          <w:p w14:paraId="0EF8EE3C" w14:textId="29FD29AF" w:rsidR="00155C03" w:rsidRDefault="00155C03" w:rsidP="008B3D5B">
            <w:pPr>
              <w:pStyle w:val="BodyText"/>
              <w:numPr>
                <w:ilvl w:val="0"/>
                <w:numId w:val="2"/>
              </w:numPr>
              <w:tabs>
                <w:tab w:val="left" w:pos="567"/>
              </w:tabs>
              <w:ind w:left="599" w:hanging="599"/>
              <w:jc w:val="both"/>
            </w:pPr>
            <w:r>
              <w:t xml:space="preserve">The school confirmed that GIAS </w:t>
            </w:r>
            <w:r w:rsidR="009719AE">
              <w:t>would be</w:t>
            </w:r>
            <w:r>
              <w:t xml:space="preserve"> updated to reflect the </w:t>
            </w:r>
            <w:r w:rsidR="009719AE">
              <w:t>changes above.</w:t>
            </w:r>
          </w:p>
          <w:p w14:paraId="278063B0" w14:textId="38247B23" w:rsidR="00155C03" w:rsidRPr="003F31A5" w:rsidRDefault="00155C03" w:rsidP="00442679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5C03" w14:paraId="78925E4A" w14:textId="77777777" w:rsidTr="00155C03">
        <w:tc>
          <w:tcPr>
            <w:tcW w:w="845" w:type="dxa"/>
          </w:tcPr>
          <w:p w14:paraId="0292E852" w14:textId="77777777" w:rsidR="00155C03" w:rsidRPr="00FB2C23" w:rsidRDefault="00155C03" w:rsidP="00FB2C23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1F9E93EF" w14:textId="77777777" w:rsidR="00155C03" w:rsidRPr="003F31A5" w:rsidRDefault="00155C03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1A5">
              <w:rPr>
                <w:rFonts w:ascii="Arial" w:hAnsi="Arial" w:cs="Arial"/>
                <w:b/>
                <w:bCs/>
                <w:sz w:val="24"/>
                <w:szCs w:val="24"/>
              </w:rPr>
              <w:t>PART ONE MINUTES AND MATTERS ARISING</w:t>
            </w:r>
          </w:p>
          <w:p w14:paraId="05D19A3E" w14:textId="40785579" w:rsidR="00155C03" w:rsidRDefault="00AA6C1B" w:rsidP="00F130C0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</w:tabs>
              <w:ind w:left="599" w:right="32" w:hanging="59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Governors </w:t>
            </w:r>
            <w:r w:rsidRPr="00AA6C1B">
              <w:rPr>
                <w:rFonts w:ascii="Arial" w:hAnsi="Arial" w:cs="Arial"/>
                <w:b/>
                <w:bCs/>
                <w:sz w:val="24"/>
                <w:szCs w:val="24"/>
              </w:rPr>
              <w:t>approved</w:t>
            </w:r>
            <w:r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155C03" w:rsidRPr="00AA6C1B">
              <w:rPr>
                <w:rFonts w:ascii="Arial" w:hAnsi="Arial" w:cs="Arial"/>
                <w:sz w:val="24"/>
                <w:szCs w:val="24"/>
              </w:rPr>
              <w:t xml:space="preserve">he part one minutes of the </w:t>
            </w:r>
            <w:r w:rsidR="009719AE" w:rsidRPr="00AA6C1B">
              <w:rPr>
                <w:rFonts w:ascii="Arial" w:hAnsi="Arial" w:cs="Arial"/>
                <w:sz w:val="24"/>
                <w:szCs w:val="24"/>
              </w:rPr>
              <w:t>summer</w:t>
            </w:r>
            <w:r w:rsidR="00155C03" w:rsidRPr="00AA6C1B">
              <w:rPr>
                <w:rFonts w:ascii="Arial" w:hAnsi="Arial" w:cs="Arial"/>
                <w:sz w:val="24"/>
                <w:szCs w:val="24"/>
              </w:rPr>
              <w:t xml:space="preserve"> term board of governors meeting on </w:t>
            </w:r>
            <w:r w:rsidRPr="00AA6C1B">
              <w:rPr>
                <w:rFonts w:ascii="Arial" w:hAnsi="Arial" w:cs="Arial"/>
                <w:sz w:val="24"/>
                <w:szCs w:val="24"/>
              </w:rPr>
              <w:t>14/7/</w:t>
            </w:r>
            <w:r w:rsidR="00155C03" w:rsidRPr="00AA6C1B">
              <w:rPr>
                <w:rFonts w:ascii="Arial" w:hAnsi="Arial" w:cs="Arial"/>
                <w:sz w:val="24"/>
                <w:szCs w:val="24"/>
              </w:rPr>
              <w:t xml:space="preserve">22 </w:t>
            </w:r>
            <w:r>
              <w:rPr>
                <w:rFonts w:ascii="Arial" w:hAnsi="Arial" w:cs="Arial"/>
                <w:sz w:val="24"/>
                <w:szCs w:val="24"/>
              </w:rPr>
              <w:t>as</w:t>
            </w:r>
            <w:r w:rsidR="00155C03" w:rsidRPr="00AA6C1B">
              <w:rPr>
                <w:rFonts w:ascii="Arial" w:hAnsi="Arial" w:cs="Arial"/>
                <w:sz w:val="24"/>
                <w:szCs w:val="24"/>
              </w:rPr>
              <w:t xml:space="preserve"> a true and accurate record of proceedings</w:t>
            </w:r>
            <w:r w:rsidRPr="00AA6C1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55C03" w:rsidRPr="00AA6C1B">
              <w:rPr>
                <w:rFonts w:ascii="Arial" w:hAnsi="Arial" w:cs="Arial"/>
                <w:sz w:val="24"/>
                <w:szCs w:val="24"/>
              </w:rPr>
              <w:t>A copy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minutes</w:t>
            </w:r>
            <w:r w:rsidR="00155C03" w:rsidRPr="00AA6C1B">
              <w:rPr>
                <w:rFonts w:ascii="Arial" w:hAnsi="Arial" w:cs="Arial"/>
                <w:sz w:val="24"/>
                <w:szCs w:val="24"/>
              </w:rPr>
              <w:t xml:space="preserve"> was signed by the Chair and retained by the school. </w:t>
            </w:r>
          </w:p>
          <w:p w14:paraId="6373CAA9" w14:textId="77777777" w:rsidR="00AA6C1B" w:rsidRPr="00AA6C1B" w:rsidRDefault="00AA6C1B" w:rsidP="00AA6C1B">
            <w:pPr>
              <w:pStyle w:val="ListParagraph"/>
              <w:tabs>
                <w:tab w:val="left" w:pos="567"/>
              </w:tabs>
              <w:ind w:left="599"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1CCD6C" w14:textId="0CB65738" w:rsidR="00155C03" w:rsidRDefault="00155C03" w:rsidP="004D1BCB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</w:tabs>
              <w:ind w:left="599" w:right="32" w:hanging="59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Pr="005745C2">
              <w:rPr>
                <w:rFonts w:ascii="Arial" w:hAnsi="Arial" w:cs="Arial"/>
                <w:sz w:val="24"/>
                <w:szCs w:val="24"/>
              </w:rPr>
              <w:t xml:space="preserve"> action list from the last FGB meeting </w:t>
            </w:r>
            <w:r>
              <w:rPr>
                <w:rFonts w:ascii="Arial" w:hAnsi="Arial" w:cs="Arial"/>
                <w:sz w:val="24"/>
                <w:szCs w:val="24"/>
              </w:rPr>
              <w:t xml:space="preserve">was reviewed </w:t>
            </w:r>
            <w:r w:rsidRPr="005745C2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>the following items were noted:</w:t>
            </w:r>
          </w:p>
          <w:p w14:paraId="4A3CB704" w14:textId="6D3693F5" w:rsidR="00155C03" w:rsidRDefault="00155C03" w:rsidP="004D1BCB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D70661" w14:textId="5A61A12B" w:rsidR="00155C03" w:rsidRDefault="00AA6C1B" w:rsidP="004D1BCB">
            <w:pPr>
              <w:pStyle w:val="ListParagraph"/>
              <w:numPr>
                <w:ilvl w:val="0"/>
                <w:numId w:val="15"/>
              </w:num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committee structure would be reviewed in the summer term in preparation for the next academic year. Action c/f</w:t>
            </w:r>
          </w:p>
          <w:p w14:paraId="6E70C982" w14:textId="3F7EDB5C" w:rsidR="002B7B06" w:rsidRDefault="002B7B06" w:rsidP="004D1BCB">
            <w:pPr>
              <w:pStyle w:val="ListParagraph"/>
              <w:numPr>
                <w:ilvl w:val="0"/>
                <w:numId w:val="15"/>
              </w:num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annual Governance statement had been approved and published on the school website.</w:t>
            </w:r>
          </w:p>
          <w:p w14:paraId="00B23783" w14:textId="7FC6FACD" w:rsidR="002B7B06" w:rsidRDefault="002B7B06" w:rsidP="004D1BCB">
            <w:pPr>
              <w:pStyle w:val="ListParagraph"/>
              <w:numPr>
                <w:ilvl w:val="0"/>
                <w:numId w:val="15"/>
              </w:num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skills audit would be discussed under item 13 of the agenda.</w:t>
            </w:r>
          </w:p>
          <w:p w14:paraId="6E1336FA" w14:textId="0A85D22E" w:rsidR="00155C03" w:rsidRDefault="00155C03" w:rsidP="004D1BCB">
            <w:pPr>
              <w:tabs>
                <w:tab w:val="left" w:pos="567"/>
              </w:tabs>
              <w:ind w:left="567"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DCE8C8" w14:textId="37603240" w:rsidR="00155C03" w:rsidRPr="004D1BCB" w:rsidRDefault="00155C03" w:rsidP="004D1BCB">
            <w:pPr>
              <w:tabs>
                <w:tab w:val="left" w:pos="567"/>
              </w:tabs>
              <w:ind w:left="567"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other actions </w:t>
            </w:r>
            <w:r w:rsidR="002B7B06">
              <w:rPr>
                <w:rFonts w:ascii="Arial" w:hAnsi="Arial" w:cs="Arial"/>
                <w:sz w:val="24"/>
                <w:szCs w:val="24"/>
              </w:rPr>
              <w:t>had been</w:t>
            </w:r>
            <w:r>
              <w:rPr>
                <w:rFonts w:ascii="Arial" w:hAnsi="Arial" w:cs="Arial"/>
                <w:sz w:val="24"/>
                <w:szCs w:val="24"/>
              </w:rPr>
              <w:t xml:space="preserve"> complete</w:t>
            </w:r>
            <w:r w:rsidR="002B7B06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2B7B06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>
              <w:rPr>
                <w:rFonts w:ascii="Arial" w:hAnsi="Arial" w:cs="Arial"/>
                <w:sz w:val="24"/>
                <w:szCs w:val="24"/>
              </w:rPr>
              <w:t>underway.</w:t>
            </w:r>
          </w:p>
          <w:p w14:paraId="58E75453" w14:textId="77777777" w:rsidR="00155C03" w:rsidRPr="003F31A5" w:rsidRDefault="00155C03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5C03" w14:paraId="0784EF72" w14:textId="77777777" w:rsidTr="00155C03">
        <w:tc>
          <w:tcPr>
            <w:tcW w:w="845" w:type="dxa"/>
          </w:tcPr>
          <w:p w14:paraId="2DB4E6B6" w14:textId="77777777" w:rsidR="00155C03" w:rsidRPr="00FB2C23" w:rsidRDefault="00155C03" w:rsidP="00FB2C23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31F22955" w14:textId="77777777" w:rsidR="00155C03" w:rsidRPr="003F31A5" w:rsidRDefault="00155C03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1A5">
              <w:rPr>
                <w:rFonts w:ascii="Arial" w:hAnsi="Arial" w:cs="Arial"/>
                <w:b/>
                <w:bCs/>
                <w:sz w:val="24"/>
                <w:szCs w:val="24"/>
              </w:rPr>
              <w:t>CHAIR’S ACTION</w:t>
            </w:r>
          </w:p>
          <w:p w14:paraId="32286072" w14:textId="1126EFAC" w:rsidR="00155C03" w:rsidRPr="003F31A5" w:rsidRDefault="00155C03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1A5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here was no report on Chair’s Actions to receive at this meeting.</w:t>
            </w:r>
          </w:p>
          <w:p w14:paraId="1003B1EE" w14:textId="671F5C74" w:rsidR="00155C03" w:rsidRPr="003F31A5" w:rsidRDefault="00155C03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7B06" w14:paraId="7D982902" w14:textId="77777777" w:rsidTr="00155C03">
        <w:tc>
          <w:tcPr>
            <w:tcW w:w="845" w:type="dxa"/>
          </w:tcPr>
          <w:p w14:paraId="667332C2" w14:textId="77777777" w:rsidR="002B7B06" w:rsidRPr="00FB2C23" w:rsidRDefault="002B7B06" w:rsidP="00FB2C23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149C6078" w14:textId="77777777" w:rsidR="002B7B06" w:rsidRDefault="002B7B06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COMMITTEES AND NOMINATED GOVERNORS</w:t>
            </w:r>
          </w:p>
          <w:p w14:paraId="3C92285B" w14:textId="775DFCDD" w:rsidR="002B7B06" w:rsidRDefault="000E614A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Committee membership for 2022/23 had been agreed at the summer term meeting, but </w:t>
            </w:r>
            <w:r w:rsidR="004C095B">
              <w:rPr>
                <w:rFonts w:ascii="Arial" w:hAnsi="Arial" w:cs="Arial"/>
                <w:sz w:val="24"/>
                <w:szCs w:val="24"/>
              </w:rPr>
              <w:t xml:space="preserve">Governors noted that LB had moved from the Premises Committee to the Curriculum Committee as this </w:t>
            </w:r>
            <w:r w:rsidR="00CF23FA">
              <w:rPr>
                <w:rFonts w:ascii="Arial" w:hAnsi="Arial" w:cs="Arial"/>
                <w:sz w:val="24"/>
                <w:szCs w:val="24"/>
              </w:rPr>
              <w:t>was more relevant to her role as SEND governor.</w:t>
            </w:r>
            <w:r>
              <w:rPr>
                <w:rFonts w:ascii="Arial" w:hAnsi="Arial" w:cs="Arial"/>
                <w:sz w:val="24"/>
                <w:szCs w:val="24"/>
              </w:rPr>
              <w:t xml:space="preserve"> It was hoped that the new parent governor (AS) would join the Premises Committee.</w:t>
            </w:r>
          </w:p>
          <w:p w14:paraId="2FFE630C" w14:textId="6BBAA34B" w:rsidR="000E614A" w:rsidRDefault="000E614A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175B92" w14:textId="0DEDFD82" w:rsidR="000E614A" w:rsidRDefault="000E614A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governor responsibilities were agreed as follows:</w:t>
            </w:r>
          </w:p>
          <w:p w14:paraId="62D0EEBE" w14:textId="77777777" w:rsidR="000E614A" w:rsidRPr="000E614A" w:rsidRDefault="000E614A" w:rsidP="000E614A">
            <w:pPr>
              <w:pStyle w:val="ListParagraph"/>
              <w:numPr>
                <w:ilvl w:val="0"/>
                <w:numId w:val="25"/>
              </w:num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14A">
              <w:rPr>
                <w:rFonts w:ascii="Arial" w:hAnsi="Arial" w:cs="Arial"/>
                <w:sz w:val="24"/>
                <w:szCs w:val="24"/>
              </w:rPr>
              <w:t>Safeguarding and Cared for Children – DR</w:t>
            </w:r>
          </w:p>
          <w:p w14:paraId="0463E544" w14:textId="2D2E8CC4" w:rsidR="000E614A" w:rsidRPr="000E614A" w:rsidRDefault="000E614A" w:rsidP="000E614A">
            <w:pPr>
              <w:pStyle w:val="ListParagraph"/>
              <w:numPr>
                <w:ilvl w:val="0"/>
                <w:numId w:val="25"/>
              </w:num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14A">
              <w:rPr>
                <w:rFonts w:ascii="Arial" w:hAnsi="Arial" w:cs="Arial"/>
                <w:sz w:val="24"/>
                <w:szCs w:val="24"/>
              </w:rPr>
              <w:t>SEND – LB</w:t>
            </w:r>
          </w:p>
          <w:p w14:paraId="3F8D11EC" w14:textId="77777777" w:rsidR="000E614A" w:rsidRPr="000E614A" w:rsidRDefault="000E614A" w:rsidP="000E614A">
            <w:pPr>
              <w:pStyle w:val="ListParagraph"/>
              <w:numPr>
                <w:ilvl w:val="0"/>
                <w:numId w:val="25"/>
              </w:num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14A">
              <w:rPr>
                <w:rFonts w:ascii="Arial" w:hAnsi="Arial" w:cs="Arial"/>
                <w:sz w:val="24"/>
                <w:szCs w:val="24"/>
              </w:rPr>
              <w:t>Training Governor – LB</w:t>
            </w:r>
          </w:p>
          <w:p w14:paraId="21F5507F" w14:textId="77777777" w:rsidR="000E614A" w:rsidRPr="000E614A" w:rsidRDefault="000E614A" w:rsidP="000E614A">
            <w:pPr>
              <w:pStyle w:val="ListParagraph"/>
              <w:numPr>
                <w:ilvl w:val="0"/>
                <w:numId w:val="25"/>
              </w:num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14A">
              <w:rPr>
                <w:rFonts w:ascii="Arial" w:hAnsi="Arial" w:cs="Arial"/>
                <w:sz w:val="24"/>
                <w:szCs w:val="24"/>
              </w:rPr>
              <w:lastRenderedPageBreak/>
              <w:t>Pupil Premium – DC</w:t>
            </w:r>
          </w:p>
          <w:p w14:paraId="5B1DCFBB" w14:textId="77777777" w:rsidR="000E614A" w:rsidRPr="000E614A" w:rsidRDefault="000E614A" w:rsidP="000E614A">
            <w:pPr>
              <w:pStyle w:val="ListParagraph"/>
              <w:numPr>
                <w:ilvl w:val="0"/>
                <w:numId w:val="25"/>
              </w:num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14A">
              <w:rPr>
                <w:rFonts w:ascii="Arial" w:hAnsi="Arial" w:cs="Arial"/>
                <w:sz w:val="24"/>
                <w:szCs w:val="24"/>
              </w:rPr>
              <w:t>Health and Safety – LA</w:t>
            </w:r>
          </w:p>
          <w:p w14:paraId="75D7EAF7" w14:textId="77777777" w:rsidR="000E614A" w:rsidRDefault="000E614A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418963" w14:textId="711E7FAE" w:rsidR="00900F88" w:rsidRDefault="00900F88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Terms of Reference had been reviewed in </w:t>
            </w:r>
            <w:r w:rsidR="00CB6739">
              <w:rPr>
                <w:rFonts w:ascii="Arial" w:hAnsi="Arial" w:cs="Arial"/>
                <w:sz w:val="24"/>
                <w:szCs w:val="24"/>
              </w:rPr>
              <w:t xml:space="preserve">all </w:t>
            </w:r>
            <w:r>
              <w:rPr>
                <w:rFonts w:ascii="Arial" w:hAnsi="Arial" w:cs="Arial"/>
                <w:sz w:val="24"/>
                <w:szCs w:val="24"/>
              </w:rPr>
              <w:t xml:space="preserve">committees as appropriate, and </w:t>
            </w:r>
            <w:r w:rsidR="000E614A">
              <w:rPr>
                <w:rFonts w:ascii="Arial" w:hAnsi="Arial" w:cs="Arial"/>
                <w:sz w:val="24"/>
                <w:szCs w:val="24"/>
              </w:rPr>
              <w:t xml:space="preserve">Governors had reviewed the document on </w:t>
            </w:r>
            <w:proofErr w:type="spellStart"/>
            <w:r w:rsidR="000E614A">
              <w:rPr>
                <w:rFonts w:ascii="Arial" w:hAnsi="Arial" w:cs="Arial"/>
                <w:sz w:val="24"/>
                <w:szCs w:val="24"/>
              </w:rPr>
              <w:t>GovernorHub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E614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All committee terms of reference were </w:t>
            </w:r>
            <w:r w:rsidRPr="00900F88">
              <w:rPr>
                <w:rFonts w:ascii="Arial" w:hAnsi="Arial" w:cs="Arial"/>
                <w:b/>
                <w:bCs/>
                <w:sz w:val="24"/>
                <w:szCs w:val="24"/>
              </w:rPr>
              <w:t>approved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no amendments.</w:t>
            </w:r>
          </w:p>
          <w:p w14:paraId="6C6F1C28" w14:textId="6929DE49" w:rsidR="000E614A" w:rsidRPr="002B7B06" w:rsidRDefault="00900F88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00F88" w14:paraId="6667D4ED" w14:textId="77777777" w:rsidTr="00155C03">
        <w:tc>
          <w:tcPr>
            <w:tcW w:w="845" w:type="dxa"/>
          </w:tcPr>
          <w:p w14:paraId="4EA0F11F" w14:textId="77777777" w:rsidR="00900F88" w:rsidRPr="00FB2C23" w:rsidRDefault="00900F88" w:rsidP="00FB2C23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061E128E" w14:textId="77777777" w:rsidR="00900F88" w:rsidRDefault="00900F88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HEADTEACHER’S PERFORMANCE MANAGEMENT PANEL</w:t>
            </w:r>
          </w:p>
          <w:p w14:paraId="76C7CC3F" w14:textId="77777777" w:rsidR="00900F88" w:rsidRDefault="009E4DFF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Terms of Reference for the Headteacher’s Performance Management panel were agreed under item 6 above.</w:t>
            </w:r>
          </w:p>
          <w:p w14:paraId="3D2E177C" w14:textId="77777777" w:rsidR="009E4DFF" w:rsidRDefault="009E4DFF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031AFA" w14:textId="77777777" w:rsidR="009E4DFF" w:rsidRDefault="009E4DFF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 of the panel was confirmed as: DR, DC and LA.</w:t>
            </w:r>
          </w:p>
          <w:p w14:paraId="40F6E7A9" w14:textId="77777777" w:rsidR="009E4DFF" w:rsidRDefault="009E4DFF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AF7687" w14:textId="77777777" w:rsidR="009E4DFF" w:rsidRDefault="009E4DFF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Governors </w:t>
            </w:r>
            <w:r w:rsidRPr="009E4DFF">
              <w:rPr>
                <w:rFonts w:ascii="Arial" w:hAnsi="Arial" w:cs="Arial"/>
                <w:b/>
                <w:bCs/>
                <w:sz w:val="24"/>
                <w:szCs w:val="24"/>
              </w:rPr>
              <w:t>approved</w:t>
            </w:r>
            <w:r>
              <w:rPr>
                <w:rFonts w:ascii="Arial" w:hAnsi="Arial" w:cs="Arial"/>
                <w:sz w:val="24"/>
                <w:szCs w:val="24"/>
              </w:rPr>
              <w:t xml:space="preserve"> the appointment of Jo Young as the external adviser to the HTPM panel, and noted that a target setting meeting was scheduled for 28</w:t>
            </w:r>
            <w:r w:rsidRPr="009E4DF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November.</w:t>
            </w:r>
          </w:p>
          <w:p w14:paraId="0F4F0B0E" w14:textId="70257968" w:rsidR="009E4DFF" w:rsidRPr="00900F88" w:rsidRDefault="009E4DFF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DFF" w14:paraId="7D6D0594" w14:textId="77777777" w:rsidTr="00155C03">
        <w:tc>
          <w:tcPr>
            <w:tcW w:w="845" w:type="dxa"/>
          </w:tcPr>
          <w:p w14:paraId="3C0F1EF3" w14:textId="77777777" w:rsidR="009E4DFF" w:rsidRPr="00FB2C23" w:rsidRDefault="009E4DFF" w:rsidP="00FB2C23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64C412A9" w14:textId="77777777" w:rsidR="009E4DFF" w:rsidRDefault="009E4DFF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GOVERNORS CODE OF CONDUCT</w:t>
            </w:r>
          </w:p>
          <w:p w14:paraId="3693B729" w14:textId="77777777" w:rsidR="009E4DFF" w:rsidRDefault="004E6398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Governors approved the NGA Code of Conduct which had been reviewed 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GovernorHub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ahead of the meeting.</w:t>
            </w:r>
          </w:p>
          <w:p w14:paraId="30D695A1" w14:textId="77777777" w:rsidR="004E6398" w:rsidRDefault="004E6398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392F6B" w14:textId="77777777" w:rsidR="004E6398" w:rsidRDefault="004E6398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893">
              <w:rPr>
                <w:rFonts w:ascii="Arial" w:hAnsi="Arial" w:cs="Arial"/>
                <w:b/>
                <w:bCs/>
                <w:sz w:val="24"/>
                <w:szCs w:val="24"/>
              </w:rPr>
              <w:t>ACTION:  Clerk to link with confirmation statement and send reminder to governors to confirm acceptance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231F1A" w14:textId="53650337" w:rsidR="004E6398" w:rsidRPr="009E4DFF" w:rsidRDefault="004E6398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C03" w14:paraId="0F263B7E" w14:textId="77777777" w:rsidTr="00155C03">
        <w:tc>
          <w:tcPr>
            <w:tcW w:w="845" w:type="dxa"/>
          </w:tcPr>
          <w:p w14:paraId="03761D9B" w14:textId="77777777" w:rsidR="00155C03" w:rsidRPr="00FB2C23" w:rsidRDefault="00155C03" w:rsidP="00FB2C23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7A9D86EF" w14:textId="77777777" w:rsidR="00155C03" w:rsidRPr="003F31A5" w:rsidRDefault="00155C03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1A5">
              <w:rPr>
                <w:rFonts w:ascii="Arial" w:hAnsi="Arial" w:cs="Arial"/>
                <w:b/>
                <w:bCs/>
                <w:sz w:val="24"/>
                <w:szCs w:val="24"/>
              </w:rPr>
              <w:t>PART ONE REPORTS FROM COMMITTEES AND REPORTS FROM GOVERNORS WITH SPECIAL RESPONSBILITIES</w:t>
            </w:r>
          </w:p>
          <w:p w14:paraId="24EA2815" w14:textId="38244600" w:rsidR="00155C03" w:rsidRPr="00D75893" w:rsidRDefault="00155C03" w:rsidP="00A7515D">
            <w:pPr>
              <w:numPr>
                <w:ilvl w:val="1"/>
                <w:numId w:val="4"/>
              </w:numPr>
              <w:tabs>
                <w:tab w:val="left" w:pos="567"/>
              </w:tabs>
              <w:ind w:left="567" w:right="32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Governors acknowledged the receipt of all </w:t>
            </w:r>
            <w:r w:rsidR="00D75893">
              <w:rPr>
                <w:rFonts w:ascii="Arial" w:hAnsi="Arial" w:cs="Arial"/>
                <w:bCs/>
                <w:sz w:val="24"/>
                <w:szCs w:val="24"/>
              </w:rPr>
              <w:t>autumn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term committee minutes which had been circulated via Governor Hub prior to the meeting. A verbal update was given on all committees:</w:t>
            </w:r>
          </w:p>
          <w:p w14:paraId="629E516E" w14:textId="6EA6C439" w:rsidR="00D75893" w:rsidRDefault="00D75893" w:rsidP="00D75893">
            <w:pPr>
              <w:tabs>
                <w:tab w:val="left" w:pos="567"/>
              </w:tabs>
              <w:ind w:left="567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C2A1B1" w14:textId="273ABD17" w:rsidR="00D75893" w:rsidRPr="00D75893" w:rsidRDefault="00D75893" w:rsidP="00822B7B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D75893">
              <w:rPr>
                <w:rFonts w:ascii="Arial" w:hAnsi="Arial" w:cs="Arial"/>
                <w:bCs/>
                <w:sz w:val="24"/>
                <w:szCs w:val="24"/>
                <w:u w:val="single"/>
              </w:rPr>
              <w:t>Premises Committee (10/10/22)</w:t>
            </w:r>
          </w:p>
          <w:p w14:paraId="438CD1B4" w14:textId="5147ABB4" w:rsidR="003F0F96" w:rsidRDefault="003F0F96" w:rsidP="00822B7B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LA reported that the committee had completed a walk-around of the school and had agreed a list of areas to be improved, as detailed in the minutes.  </w:t>
            </w:r>
            <w:r w:rsidR="00E22310">
              <w:rPr>
                <w:rFonts w:ascii="Arial" w:hAnsi="Arial" w:cs="Arial"/>
                <w:bCs/>
                <w:sz w:val="24"/>
                <w:szCs w:val="24"/>
              </w:rPr>
              <w:t>Governors agreed that the sensory room would be a great addition to the nursery.</w:t>
            </w:r>
          </w:p>
          <w:p w14:paraId="4592F7A0" w14:textId="77777777" w:rsidR="00822B7B" w:rsidRDefault="00822B7B" w:rsidP="00822B7B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74EA8F" w14:textId="4822AC7F" w:rsidR="00D75893" w:rsidRDefault="003F0F96" w:rsidP="00822B7B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 crack had been observed in a tree on school premises and a tree survey had confirmed that it needed to be removed as soon as possible.</w:t>
            </w:r>
            <w:r w:rsidR="00EA0928">
              <w:rPr>
                <w:rFonts w:ascii="Arial" w:hAnsi="Arial" w:cs="Arial"/>
                <w:bCs/>
                <w:sz w:val="24"/>
                <w:szCs w:val="24"/>
              </w:rPr>
              <w:t xml:space="preserve"> However, governors heard that it could take up to 3 months for an appointment to become available.</w:t>
            </w:r>
          </w:p>
          <w:p w14:paraId="754059B4" w14:textId="40BE38DD" w:rsidR="00EA0928" w:rsidRDefault="00EA0928" w:rsidP="00EA0928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985478" w14:textId="58DF4E2E" w:rsidR="00EA0928" w:rsidRDefault="00EA0928" w:rsidP="00EA0928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B7477">
              <w:rPr>
                <w:rFonts w:ascii="Arial" w:hAnsi="Arial" w:cs="Arial"/>
                <w:b/>
                <w:sz w:val="24"/>
                <w:szCs w:val="24"/>
              </w:rPr>
              <w:t>Governor question</w:t>
            </w:r>
            <w:r>
              <w:rPr>
                <w:rFonts w:ascii="Arial" w:hAnsi="Arial" w:cs="Arial"/>
                <w:bCs/>
                <w:sz w:val="24"/>
                <w:szCs w:val="24"/>
              </w:rPr>
              <w:t>: Is the tree currently taped off to prevent children going near?</w:t>
            </w:r>
          </w:p>
          <w:p w14:paraId="09C71E85" w14:textId="72A6BF9A" w:rsidR="00EA0928" w:rsidRDefault="00EA0928" w:rsidP="00EA0928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Response:  No, it is not in an area the children use.</w:t>
            </w:r>
          </w:p>
          <w:p w14:paraId="02117594" w14:textId="72D86157" w:rsidR="00EA0928" w:rsidRDefault="00EA0928" w:rsidP="00EA0928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1B37BF" w14:textId="30EEDEFE" w:rsidR="00EA0928" w:rsidRDefault="00EA0928" w:rsidP="00822B7B">
            <w:pPr>
              <w:tabs>
                <w:tab w:val="left" w:pos="459"/>
              </w:tabs>
              <w:ind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Governors agreed that the area should be blocked off in case children were able to gain access.</w:t>
            </w:r>
          </w:p>
          <w:p w14:paraId="39582B73" w14:textId="0687A26A" w:rsidR="00EA0928" w:rsidRDefault="00EA0928" w:rsidP="00EA0928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6E6280" w14:textId="6C01E361" w:rsidR="00EA0928" w:rsidRDefault="00EA0928" w:rsidP="00EA0928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B7477">
              <w:rPr>
                <w:rFonts w:ascii="Arial" w:hAnsi="Arial" w:cs="Arial"/>
                <w:b/>
                <w:sz w:val="24"/>
                <w:szCs w:val="24"/>
              </w:rPr>
              <w:t>Governor question</w:t>
            </w:r>
            <w:r>
              <w:rPr>
                <w:rFonts w:ascii="Arial" w:hAnsi="Arial" w:cs="Arial"/>
                <w:bCs/>
                <w:sz w:val="24"/>
                <w:szCs w:val="24"/>
              </w:rPr>
              <w:t>:  Is there another company who may be able to complete the work sooner?</w:t>
            </w:r>
          </w:p>
          <w:p w14:paraId="1F7CF7C1" w14:textId="56406806" w:rsidR="00EA0928" w:rsidRDefault="00EA0928" w:rsidP="00EA0928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Response:  We will look into it.</w:t>
            </w:r>
          </w:p>
          <w:p w14:paraId="7FE38EC2" w14:textId="57E8ADD9" w:rsidR="00EA0928" w:rsidRDefault="00EA0928" w:rsidP="00EA0928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EE3EA9" w14:textId="5C5D9174" w:rsidR="00D75893" w:rsidRPr="009C0EF2" w:rsidRDefault="00EA0928" w:rsidP="009C0EF2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477">
              <w:rPr>
                <w:rFonts w:ascii="Arial" w:hAnsi="Arial" w:cs="Arial"/>
                <w:b/>
                <w:sz w:val="24"/>
                <w:szCs w:val="24"/>
              </w:rPr>
              <w:t>ACTION:  NS to seek quotes from other companies with earlier appointments</w:t>
            </w:r>
            <w:r w:rsidR="003B7477" w:rsidRPr="003B747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7E8C993" w14:textId="2AD48621" w:rsidR="00155C03" w:rsidRDefault="00155C03" w:rsidP="00822B7B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739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Curriculum Committee </w:t>
            </w:r>
            <w:r w:rsidR="00E22310" w:rsidRPr="00CB6739">
              <w:rPr>
                <w:rFonts w:ascii="Arial" w:hAnsi="Arial" w:cs="Arial"/>
                <w:sz w:val="24"/>
                <w:szCs w:val="24"/>
                <w:u w:val="single"/>
              </w:rPr>
              <w:t>(2/11/22)</w:t>
            </w:r>
          </w:p>
          <w:p w14:paraId="25DFDC9D" w14:textId="74AE4EE5" w:rsidR="00155C03" w:rsidRDefault="00822B7B" w:rsidP="00822B7B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reported that the committee had reviewed the attainment and progress of the different cohorts, alongside the context of each group in</w:t>
            </w:r>
            <w:r w:rsidR="00054E8B">
              <w:rPr>
                <w:rFonts w:ascii="Arial" w:hAnsi="Arial" w:cs="Arial"/>
                <w:sz w:val="24"/>
                <w:szCs w:val="24"/>
              </w:rPr>
              <w:t>cluding numbers of SEND and EAL children.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4E8B">
              <w:rPr>
                <w:rFonts w:ascii="Arial" w:hAnsi="Arial" w:cs="Arial"/>
                <w:sz w:val="24"/>
                <w:szCs w:val="24"/>
              </w:rPr>
              <w:t>Governors noted</w:t>
            </w:r>
            <w:r>
              <w:rPr>
                <w:rFonts w:ascii="Arial" w:hAnsi="Arial" w:cs="Arial"/>
                <w:sz w:val="24"/>
                <w:szCs w:val="24"/>
              </w:rPr>
              <w:t xml:space="preserve"> strength</w:t>
            </w:r>
            <w:r w:rsidR="00054E8B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4E8B">
              <w:rPr>
                <w:rFonts w:ascii="Arial" w:hAnsi="Arial" w:cs="Arial"/>
                <w:sz w:val="24"/>
                <w:szCs w:val="24"/>
              </w:rPr>
              <w:t>as well as</w:t>
            </w:r>
            <w:r>
              <w:rPr>
                <w:rFonts w:ascii="Arial" w:hAnsi="Arial" w:cs="Arial"/>
                <w:sz w:val="24"/>
                <w:szCs w:val="24"/>
              </w:rPr>
              <w:t xml:space="preserve"> areas for development</w:t>
            </w:r>
            <w:r w:rsidR="00054E8B">
              <w:rPr>
                <w:rFonts w:ascii="Arial" w:hAnsi="Arial" w:cs="Arial"/>
                <w:sz w:val="24"/>
                <w:szCs w:val="24"/>
              </w:rPr>
              <w:t>, and these were noted in the minutes of the meeting.</w:t>
            </w:r>
          </w:p>
          <w:p w14:paraId="2E1411BD" w14:textId="52F95826" w:rsidR="00054E8B" w:rsidRDefault="00054E8B" w:rsidP="00822B7B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B79780" w14:textId="113CD908" w:rsidR="00054E8B" w:rsidRDefault="00054E8B" w:rsidP="00822B7B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Governors had reviewed the relevant sections of the School Development Plan (SDP).</w:t>
            </w:r>
          </w:p>
          <w:p w14:paraId="765C25F9" w14:textId="77777777" w:rsidR="00155C03" w:rsidRDefault="00155C03" w:rsidP="00AE503F">
            <w:pPr>
              <w:tabs>
                <w:tab w:val="left" w:pos="567"/>
              </w:tabs>
              <w:ind w:left="567"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075581" w14:textId="42EAB264" w:rsidR="00155C03" w:rsidRDefault="00155C03" w:rsidP="00054E8B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E503F">
              <w:rPr>
                <w:rFonts w:ascii="Arial" w:hAnsi="Arial" w:cs="Arial"/>
                <w:sz w:val="24"/>
                <w:szCs w:val="24"/>
                <w:u w:val="single"/>
              </w:rPr>
              <w:t>Finance Committee (</w:t>
            </w:r>
            <w:r w:rsidR="00CB6739">
              <w:rPr>
                <w:rFonts w:ascii="Arial" w:hAnsi="Arial" w:cs="Arial"/>
                <w:sz w:val="24"/>
                <w:szCs w:val="24"/>
                <w:u w:val="single"/>
              </w:rPr>
              <w:t>7/11/</w:t>
            </w:r>
            <w:r w:rsidRPr="00AE503F">
              <w:rPr>
                <w:rFonts w:ascii="Arial" w:hAnsi="Arial" w:cs="Arial"/>
                <w:sz w:val="24"/>
                <w:szCs w:val="24"/>
                <w:u w:val="single"/>
              </w:rPr>
              <w:t>22)</w:t>
            </w:r>
          </w:p>
          <w:p w14:paraId="43FAA4E1" w14:textId="772D8DDD" w:rsidR="00155C03" w:rsidRDefault="00CB6739" w:rsidP="00054E8B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Governors had received a financial update including the 3-year budget forecast.  </w:t>
            </w:r>
            <w:r w:rsidR="00F55BE5">
              <w:rPr>
                <w:rFonts w:ascii="Arial" w:hAnsi="Arial" w:cs="Arial"/>
                <w:sz w:val="24"/>
                <w:szCs w:val="24"/>
              </w:rPr>
              <w:t>School contracts had been reviewed as necessary and governors had also considered the impact of staff pay increases.</w:t>
            </w:r>
          </w:p>
          <w:p w14:paraId="29A84B5A" w14:textId="385F7D1C" w:rsidR="00F55BE5" w:rsidRDefault="00F55BE5" w:rsidP="00054E8B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4F649A" w14:textId="041AC44D" w:rsidR="00F55BE5" w:rsidRDefault="00F55BE5" w:rsidP="00054E8B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Governors heard that the school had achieved a grading of ‘Good Assurance’ for the SFVS return submitted in March 2022.  They congratulated NS and thanked him for his work on this.</w:t>
            </w:r>
          </w:p>
          <w:p w14:paraId="11E95D98" w14:textId="40B85CB9" w:rsidR="00F55BE5" w:rsidRDefault="00F55BE5" w:rsidP="00054E8B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C9EA23" w14:textId="4E06C123" w:rsidR="00F55BE5" w:rsidRPr="00F55BE5" w:rsidRDefault="00F55BE5" w:rsidP="00054E8B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55BE5">
              <w:rPr>
                <w:rFonts w:ascii="Arial" w:hAnsi="Arial" w:cs="Arial"/>
                <w:sz w:val="24"/>
                <w:szCs w:val="24"/>
                <w:u w:val="single"/>
              </w:rPr>
              <w:t>Chairs’ Committee</w:t>
            </w:r>
          </w:p>
          <w:p w14:paraId="742C3002" w14:textId="4489974C" w:rsidR="00F55BE5" w:rsidRDefault="00F55BE5" w:rsidP="00054E8B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 of the Chairs’ Committee were not circulated due to confidentiality, but the following areas had been discussed:</w:t>
            </w:r>
          </w:p>
          <w:p w14:paraId="6D7E0CD5" w14:textId="0CCB0831" w:rsidR="00F55BE5" w:rsidRPr="00436CE2" w:rsidRDefault="00F55BE5" w:rsidP="00436CE2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CE2">
              <w:rPr>
                <w:rFonts w:ascii="Arial" w:hAnsi="Arial" w:cs="Arial"/>
                <w:sz w:val="24"/>
                <w:szCs w:val="24"/>
              </w:rPr>
              <w:t>Staffing &amp; staff appraisals</w:t>
            </w:r>
          </w:p>
          <w:p w14:paraId="6405F8D2" w14:textId="45A479E7" w:rsidR="00F55BE5" w:rsidRPr="00436CE2" w:rsidRDefault="00F55BE5" w:rsidP="00436CE2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CE2">
              <w:rPr>
                <w:rFonts w:ascii="Arial" w:hAnsi="Arial" w:cs="Arial"/>
                <w:sz w:val="24"/>
                <w:szCs w:val="24"/>
              </w:rPr>
              <w:t>Headteacher’s Performance Management</w:t>
            </w:r>
          </w:p>
          <w:p w14:paraId="51E5712D" w14:textId="6C4EB09A" w:rsidR="00F55BE5" w:rsidRPr="00436CE2" w:rsidRDefault="00F55BE5" w:rsidP="00436CE2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CE2">
              <w:rPr>
                <w:rFonts w:ascii="Arial" w:hAnsi="Arial" w:cs="Arial"/>
                <w:sz w:val="24"/>
                <w:szCs w:val="24"/>
              </w:rPr>
              <w:t>Governance Development plan</w:t>
            </w:r>
          </w:p>
          <w:p w14:paraId="21D9EC3F" w14:textId="405DCAA2" w:rsidR="00F55BE5" w:rsidRPr="00436CE2" w:rsidRDefault="00F55BE5" w:rsidP="00436CE2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CE2">
              <w:rPr>
                <w:rFonts w:ascii="Arial" w:hAnsi="Arial" w:cs="Arial"/>
                <w:sz w:val="24"/>
                <w:szCs w:val="24"/>
              </w:rPr>
              <w:t>Admissions</w:t>
            </w:r>
          </w:p>
          <w:p w14:paraId="693390ED" w14:textId="5B180D49" w:rsidR="00F55BE5" w:rsidRPr="00436CE2" w:rsidRDefault="00F55BE5" w:rsidP="00436CE2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CE2">
              <w:rPr>
                <w:rFonts w:ascii="Arial" w:hAnsi="Arial" w:cs="Arial"/>
                <w:sz w:val="24"/>
                <w:szCs w:val="24"/>
              </w:rPr>
              <w:t>Ongoing impact of covid</w:t>
            </w:r>
          </w:p>
          <w:p w14:paraId="44C2933E" w14:textId="2BEE945C" w:rsidR="00F55BE5" w:rsidRPr="00436CE2" w:rsidRDefault="00F55BE5" w:rsidP="00436CE2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CE2">
              <w:rPr>
                <w:rFonts w:ascii="Arial" w:hAnsi="Arial" w:cs="Arial"/>
                <w:sz w:val="24"/>
                <w:szCs w:val="24"/>
              </w:rPr>
              <w:t>SDP and budget implications</w:t>
            </w:r>
          </w:p>
          <w:p w14:paraId="7ABE56EC" w14:textId="0F9F951D" w:rsidR="00F55BE5" w:rsidRPr="00436CE2" w:rsidRDefault="00F55BE5" w:rsidP="00436CE2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CE2">
              <w:rPr>
                <w:rFonts w:ascii="Arial" w:hAnsi="Arial" w:cs="Arial"/>
                <w:sz w:val="24"/>
                <w:szCs w:val="24"/>
              </w:rPr>
              <w:t>Safeguarding</w:t>
            </w:r>
          </w:p>
          <w:p w14:paraId="782842D0" w14:textId="32D79F2F" w:rsidR="00F55BE5" w:rsidRPr="00436CE2" w:rsidRDefault="00F55BE5" w:rsidP="00436CE2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CE2">
              <w:rPr>
                <w:rFonts w:ascii="Arial" w:hAnsi="Arial" w:cs="Arial"/>
                <w:sz w:val="24"/>
                <w:szCs w:val="24"/>
              </w:rPr>
              <w:t>Vision</w:t>
            </w:r>
          </w:p>
          <w:p w14:paraId="150292A3" w14:textId="7F62DA45" w:rsidR="00F55BE5" w:rsidRPr="00436CE2" w:rsidRDefault="00F55BE5" w:rsidP="00436CE2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CE2">
              <w:rPr>
                <w:rFonts w:ascii="Arial" w:hAnsi="Arial" w:cs="Arial"/>
                <w:sz w:val="24"/>
                <w:szCs w:val="24"/>
              </w:rPr>
              <w:t>Networking</w:t>
            </w:r>
          </w:p>
          <w:p w14:paraId="62D1AC6C" w14:textId="77777777" w:rsidR="00054E8B" w:rsidRDefault="00054E8B" w:rsidP="00054E8B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F9001E" w14:textId="3C7FACFD" w:rsidR="00436CE2" w:rsidRDefault="00436CE2" w:rsidP="008B3D5B">
            <w:pPr>
              <w:numPr>
                <w:ilvl w:val="1"/>
                <w:numId w:val="4"/>
              </w:numPr>
              <w:tabs>
                <w:tab w:val="left" w:pos="567"/>
              </w:tabs>
              <w:ind w:left="567" w:right="32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Governors had reviewed three quotations for the sensory room, and </w:t>
            </w:r>
            <w:r w:rsidRPr="00140E5B">
              <w:rPr>
                <w:rFonts w:ascii="Arial" w:hAnsi="Arial" w:cs="Arial"/>
                <w:b/>
                <w:bCs/>
                <w:sz w:val="24"/>
                <w:szCs w:val="24"/>
              </w:rPr>
              <w:t>approved</w:t>
            </w:r>
            <w:r>
              <w:rPr>
                <w:rFonts w:ascii="Arial" w:hAnsi="Arial" w:cs="Arial"/>
                <w:sz w:val="24"/>
                <w:szCs w:val="24"/>
              </w:rPr>
              <w:t xml:space="preserve"> the quote from </w:t>
            </w:r>
            <w:r w:rsidRPr="00140E5B">
              <w:rPr>
                <w:rFonts w:ascii="Arial" w:hAnsi="Arial" w:cs="Arial"/>
                <w:b/>
                <w:bCs/>
                <w:sz w:val="24"/>
                <w:szCs w:val="24"/>
              </w:rPr>
              <w:t>Rhino</w:t>
            </w:r>
            <w:r w:rsidR="00140E5B">
              <w:rPr>
                <w:rFonts w:ascii="Arial" w:hAnsi="Arial" w:cs="Arial"/>
                <w:sz w:val="24"/>
                <w:szCs w:val="24"/>
              </w:rPr>
              <w:t>, as the company was able to complete all aspects of the project.</w:t>
            </w:r>
          </w:p>
          <w:p w14:paraId="091C4320" w14:textId="77777777" w:rsidR="00140E5B" w:rsidRDefault="00140E5B" w:rsidP="00140E5B">
            <w:pPr>
              <w:tabs>
                <w:tab w:val="left" w:pos="567"/>
              </w:tabs>
              <w:ind w:left="862"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A8C321" w14:textId="2C6163B7" w:rsidR="00436CE2" w:rsidRDefault="00140E5B" w:rsidP="008B3D5B">
            <w:pPr>
              <w:numPr>
                <w:ilvl w:val="1"/>
                <w:numId w:val="4"/>
              </w:numPr>
              <w:tabs>
                <w:tab w:val="left" w:pos="567"/>
              </w:tabs>
              <w:ind w:left="567" w:right="32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Monitoring Reports</w:t>
            </w:r>
          </w:p>
          <w:p w14:paraId="3E459151" w14:textId="77777777" w:rsidR="00C92B0F" w:rsidRPr="00C92B0F" w:rsidRDefault="00C92B0F" w:rsidP="00C92B0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9CF9C76" w14:textId="22682554" w:rsidR="00140E5B" w:rsidRPr="00140E5B" w:rsidRDefault="00140E5B" w:rsidP="00140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B617C">
              <w:rPr>
                <w:rFonts w:ascii="Arial" w:hAnsi="Arial" w:cs="Arial"/>
                <w:sz w:val="24"/>
                <w:szCs w:val="24"/>
                <w:u w:val="single"/>
              </w:rPr>
              <w:t>SEND</w:t>
            </w:r>
          </w:p>
          <w:p w14:paraId="2F3B1CE0" w14:textId="2D24C6AB" w:rsidR="00140E5B" w:rsidRDefault="00140E5B" w:rsidP="00140E5B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LB had visited the school on 2</w:t>
            </w:r>
            <w:r w:rsidRPr="00140E5B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and the visit report was available 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GovernorHub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7527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DA6107" w14:textId="31C8FFF1" w:rsidR="00752739" w:rsidRDefault="00752739" w:rsidP="00140E5B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0F9573" w14:textId="79D3973F" w:rsidR="00752739" w:rsidRPr="007C0145" w:rsidRDefault="00752739" w:rsidP="00140E5B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C0145">
              <w:rPr>
                <w:rFonts w:ascii="Arial" w:hAnsi="Arial" w:cs="Arial"/>
                <w:sz w:val="24"/>
                <w:szCs w:val="24"/>
                <w:u w:val="single"/>
              </w:rPr>
              <w:t>Safeguarding</w:t>
            </w:r>
          </w:p>
          <w:p w14:paraId="455E3A08" w14:textId="06C469FD" w:rsidR="00752739" w:rsidRDefault="00752739" w:rsidP="00140E5B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had met with EC </w:t>
            </w:r>
            <w:r w:rsidR="00C92B0F">
              <w:rPr>
                <w:rFonts w:ascii="Arial" w:hAnsi="Arial" w:cs="Arial"/>
                <w:sz w:val="24"/>
                <w:szCs w:val="24"/>
              </w:rPr>
              <w:t xml:space="preserve">on a number of occasions and had </w:t>
            </w:r>
            <w:r w:rsidR="007C0145">
              <w:rPr>
                <w:rFonts w:ascii="Arial" w:hAnsi="Arial" w:cs="Arial"/>
                <w:sz w:val="24"/>
                <w:szCs w:val="24"/>
              </w:rPr>
              <w:t>looked at</w:t>
            </w:r>
            <w:r w:rsidR="00C92B0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77FE9D" w14:textId="31C5BA68" w:rsidR="00C92B0F" w:rsidRPr="007C0145" w:rsidRDefault="00C92B0F" w:rsidP="007C0145">
            <w:pPr>
              <w:pStyle w:val="ListParagraph"/>
              <w:numPr>
                <w:ilvl w:val="0"/>
                <w:numId w:val="28"/>
              </w:num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145">
              <w:rPr>
                <w:rFonts w:ascii="Arial" w:hAnsi="Arial" w:cs="Arial"/>
                <w:sz w:val="24"/>
                <w:szCs w:val="24"/>
              </w:rPr>
              <w:t>Safeguarding training as part of staff induction</w:t>
            </w:r>
          </w:p>
          <w:p w14:paraId="098D037F" w14:textId="0B6BC310" w:rsidR="00C92B0F" w:rsidRPr="007C0145" w:rsidRDefault="00C92B0F" w:rsidP="007C0145">
            <w:pPr>
              <w:pStyle w:val="ListParagraph"/>
              <w:numPr>
                <w:ilvl w:val="0"/>
                <w:numId w:val="28"/>
              </w:num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145">
              <w:rPr>
                <w:rFonts w:ascii="Arial" w:hAnsi="Arial" w:cs="Arial"/>
                <w:sz w:val="24"/>
                <w:szCs w:val="24"/>
              </w:rPr>
              <w:t>Keeping Children Safe in Education updates</w:t>
            </w:r>
          </w:p>
          <w:p w14:paraId="4026ED4B" w14:textId="1C344D5D" w:rsidR="00C92B0F" w:rsidRPr="007C0145" w:rsidRDefault="007C0145" w:rsidP="007C0145">
            <w:pPr>
              <w:pStyle w:val="ListParagraph"/>
              <w:numPr>
                <w:ilvl w:val="0"/>
                <w:numId w:val="28"/>
              </w:num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145">
              <w:rPr>
                <w:rFonts w:ascii="Arial" w:hAnsi="Arial" w:cs="Arial"/>
                <w:sz w:val="24"/>
                <w:szCs w:val="24"/>
              </w:rPr>
              <w:t>Review of files, policies and procedures.</w:t>
            </w:r>
          </w:p>
          <w:p w14:paraId="58BFD667" w14:textId="3D041D0E" w:rsidR="00140E5B" w:rsidRDefault="00140E5B" w:rsidP="00140E5B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DB7E19" w14:textId="22DC78AA" w:rsidR="007C0145" w:rsidRDefault="007C0145" w:rsidP="00140E5B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noted that when she asked any member of staff about Safeguarding, they demonstrated good awareness and knowledge of the policy and procedures.</w:t>
            </w:r>
            <w:r w:rsidR="0017485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74852">
              <w:rPr>
                <w:rFonts w:ascii="Arial" w:hAnsi="Arial" w:cs="Arial"/>
                <w:sz w:val="24"/>
                <w:szCs w:val="24"/>
              </w:rPr>
              <w:lastRenderedPageBreak/>
              <w:t>Governors heard that</w:t>
            </w:r>
            <w:r>
              <w:rPr>
                <w:rFonts w:ascii="Arial" w:hAnsi="Arial" w:cs="Arial"/>
                <w:sz w:val="24"/>
                <w:szCs w:val="24"/>
              </w:rPr>
              <w:t xml:space="preserve"> EC would provide a regular update to DR on any Safeguarding issues that arise</w:t>
            </w:r>
            <w:r w:rsidR="0017485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0DE90C" w14:textId="53B262A6" w:rsidR="00174852" w:rsidRDefault="00174852" w:rsidP="00140E5B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7F6CB7" w14:textId="27B4465E" w:rsidR="00174852" w:rsidRDefault="00174852" w:rsidP="00140E5B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852">
              <w:rPr>
                <w:rFonts w:ascii="Arial" w:hAnsi="Arial" w:cs="Arial"/>
                <w:b/>
                <w:bCs/>
                <w:sz w:val="24"/>
                <w:szCs w:val="24"/>
              </w:rPr>
              <w:t>Governor question</w:t>
            </w:r>
            <w:r>
              <w:rPr>
                <w:rFonts w:ascii="Arial" w:hAnsi="Arial" w:cs="Arial"/>
                <w:sz w:val="24"/>
                <w:szCs w:val="24"/>
              </w:rPr>
              <w:t>:  When do staff do Safeguarding training?</w:t>
            </w:r>
          </w:p>
          <w:p w14:paraId="49FC5B24" w14:textId="17E912C0" w:rsidR="00174852" w:rsidRDefault="00174852" w:rsidP="00140E5B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Response:  It is part of the INSET day in September, and staff renew their Basic Awareness training every 3 years.  As DSL (Designated Safeguarding Lead), EC has completed higher level training, along with the Deputy DSL.</w:t>
            </w:r>
          </w:p>
          <w:p w14:paraId="71A17DEE" w14:textId="5B691982" w:rsidR="00174852" w:rsidRDefault="00174852" w:rsidP="00140E5B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04686A" w14:textId="415699BB" w:rsidR="00174852" w:rsidRDefault="00174852" w:rsidP="00140E5B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852">
              <w:rPr>
                <w:rFonts w:ascii="Arial" w:hAnsi="Arial" w:cs="Arial"/>
                <w:b/>
                <w:bCs/>
                <w:sz w:val="24"/>
                <w:szCs w:val="24"/>
              </w:rPr>
              <w:t>Governor question</w:t>
            </w:r>
            <w:r>
              <w:rPr>
                <w:rFonts w:ascii="Arial" w:hAnsi="Arial" w:cs="Arial"/>
                <w:sz w:val="24"/>
                <w:szCs w:val="24"/>
              </w:rPr>
              <w:t>:  Has the Safeguarding Policy been updated to include peer-on-peer abuse?</w:t>
            </w:r>
          </w:p>
          <w:p w14:paraId="32546F74" w14:textId="5A124F7A" w:rsidR="00174852" w:rsidRDefault="00174852" w:rsidP="00140E5B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Response:  Yes, we have adopted the model policy issued by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SCiES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5A7C67" w14:textId="3438ADB1" w:rsidR="00155C03" w:rsidRPr="003F31A5" w:rsidRDefault="00155C03" w:rsidP="00174852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5C03" w14:paraId="745DCEF6" w14:textId="77777777" w:rsidTr="00155C03">
        <w:tc>
          <w:tcPr>
            <w:tcW w:w="845" w:type="dxa"/>
          </w:tcPr>
          <w:p w14:paraId="45FAF202" w14:textId="77777777" w:rsidR="00155C03" w:rsidRPr="00FB2C23" w:rsidRDefault="00155C03" w:rsidP="00FB2C23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3EE962A9" w14:textId="77777777" w:rsidR="00155C03" w:rsidRPr="003F31A5" w:rsidRDefault="00155C03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6CE">
              <w:rPr>
                <w:rFonts w:ascii="Arial" w:hAnsi="Arial" w:cs="Arial"/>
                <w:b/>
                <w:bCs/>
                <w:sz w:val="24"/>
                <w:szCs w:val="24"/>
              </w:rPr>
              <w:t>FINANCIAL/COMPLIANCE MATTERS</w:t>
            </w:r>
          </w:p>
          <w:p w14:paraId="3A4B38FD" w14:textId="27AC1F70" w:rsidR="00155C03" w:rsidRDefault="00F4377A" w:rsidP="008B3D5B">
            <w:pPr>
              <w:numPr>
                <w:ilvl w:val="0"/>
                <w:numId w:val="7"/>
              </w:numPr>
              <w:tabs>
                <w:tab w:val="left" w:pos="567"/>
              </w:tabs>
              <w:ind w:left="567" w:right="32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Governors heard that the accounts of the Unofficial School Fund had been audited over the summer break, and the audit certificate received in September.</w:t>
            </w:r>
          </w:p>
          <w:p w14:paraId="113ED6B2" w14:textId="32BF1753" w:rsidR="00F4377A" w:rsidRPr="00F4377A" w:rsidRDefault="00F4377A" w:rsidP="00F4377A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EE8884" w14:textId="1C053703" w:rsidR="00F4377A" w:rsidRPr="00F4377A" w:rsidRDefault="00F4377A" w:rsidP="00F4377A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7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ACTION:  NS to upload a copy of the audit certificate to </w:t>
            </w:r>
            <w:proofErr w:type="spellStart"/>
            <w:r w:rsidRPr="00F4377A">
              <w:rPr>
                <w:rFonts w:ascii="Arial" w:hAnsi="Arial" w:cs="Arial"/>
                <w:b/>
                <w:bCs/>
                <w:sz w:val="24"/>
                <w:szCs w:val="24"/>
              </w:rPr>
              <w:t>GovernorHub</w:t>
            </w:r>
            <w:proofErr w:type="spellEnd"/>
            <w:r w:rsidRPr="00F4377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F1C3B6B" w14:textId="77777777" w:rsidR="00F4377A" w:rsidRPr="00F4377A" w:rsidRDefault="00F4377A" w:rsidP="00F4377A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D619CC" w14:textId="705ECD31" w:rsidR="00155C03" w:rsidRDefault="00F4377A" w:rsidP="008B3D5B">
            <w:pPr>
              <w:numPr>
                <w:ilvl w:val="0"/>
                <w:numId w:val="7"/>
              </w:numPr>
              <w:tabs>
                <w:tab w:val="left" w:pos="567"/>
              </w:tabs>
              <w:ind w:left="567" w:right="32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Governors </w:t>
            </w:r>
            <w:r w:rsidRPr="00F4377A">
              <w:rPr>
                <w:rFonts w:ascii="Arial" w:hAnsi="Arial" w:cs="Arial"/>
                <w:b/>
                <w:bCs/>
                <w:sz w:val="24"/>
                <w:szCs w:val="24"/>
              </w:rPr>
              <w:t>approved</w:t>
            </w:r>
            <w:r>
              <w:rPr>
                <w:rFonts w:ascii="Arial" w:hAnsi="Arial" w:cs="Arial"/>
                <w:sz w:val="24"/>
                <w:szCs w:val="24"/>
              </w:rPr>
              <w:t xml:space="preserve"> the appointment of Pat Le Grice as auditor of the School Fund for 2022/23.</w:t>
            </w:r>
          </w:p>
          <w:p w14:paraId="7FF2D69F" w14:textId="77777777" w:rsidR="00DC6537" w:rsidRPr="00DC6537" w:rsidRDefault="00DC6537" w:rsidP="00DC6537">
            <w:pPr>
              <w:tabs>
                <w:tab w:val="left" w:pos="567"/>
              </w:tabs>
              <w:ind w:left="567" w:right="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A3A0DC" w14:textId="6FE2DA30" w:rsidR="00DC6537" w:rsidRDefault="00D6698C" w:rsidP="008B3D5B">
            <w:pPr>
              <w:numPr>
                <w:ilvl w:val="0"/>
                <w:numId w:val="7"/>
              </w:numPr>
              <w:tabs>
                <w:tab w:val="left" w:pos="567"/>
              </w:tabs>
              <w:ind w:left="567" w:right="32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vs actual figures were not available for the meeting.</w:t>
            </w:r>
          </w:p>
          <w:p w14:paraId="6465BF4F" w14:textId="77777777" w:rsidR="00DC6537" w:rsidRPr="00DC6537" w:rsidRDefault="00DC6537" w:rsidP="00DC6537">
            <w:pPr>
              <w:tabs>
                <w:tab w:val="left" w:pos="567"/>
              </w:tabs>
              <w:ind w:left="567" w:right="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A8A9C9" w14:textId="37BFD90F" w:rsidR="00155C03" w:rsidRPr="00456626" w:rsidRDefault="00456626" w:rsidP="008B3D5B">
            <w:pPr>
              <w:numPr>
                <w:ilvl w:val="0"/>
                <w:numId w:val="7"/>
              </w:numPr>
              <w:tabs>
                <w:tab w:val="left" w:pos="567"/>
              </w:tabs>
              <w:ind w:left="567" w:right="32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Governors had reviewed the 3-year budget forecast and noted that a surplus of approximately £13.5K was expected for the current financial year.  When added to the carry-forward from last year, this would give an overall carry-forward of approximately £36K.  Governors noted that funds from the DFC and Earmarked Reserves would be used for the sensory room and the room divider for Butterflies.</w:t>
            </w:r>
          </w:p>
          <w:p w14:paraId="55F6EFDC" w14:textId="7D5CBBD6" w:rsidR="00456626" w:rsidRPr="00DC6537" w:rsidRDefault="00456626" w:rsidP="0045662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9EF6AD" w14:textId="0F009A20" w:rsidR="00456626" w:rsidRPr="00DC6537" w:rsidRDefault="00456626" w:rsidP="0045662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Governor question:  </w:t>
            </w:r>
            <w:r w:rsidRPr="00DC6537">
              <w:rPr>
                <w:rFonts w:ascii="Arial" w:hAnsi="Arial" w:cs="Arial"/>
                <w:bCs/>
                <w:sz w:val="24"/>
                <w:szCs w:val="24"/>
              </w:rPr>
              <w:t>What is the likely impact of the increase in energy costs?</w:t>
            </w:r>
          </w:p>
          <w:p w14:paraId="252577D9" w14:textId="7A633904" w:rsidR="00456626" w:rsidRDefault="00456626" w:rsidP="0045662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C6537">
              <w:rPr>
                <w:rFonts w:ascii="Arial" w:hAnsi="Arial" w:cs="Arial"/>
                <w:bCs/>
                <w:sz w:val="24"/>
                <w:szCs w:val="24"/>
              </w:rPr>
              <w:t xml:space="preserve">Response: We are currently locked into an agreement </w:t>
            </w:r>
            <w:r w:rsidR="00DC6537" w:rsidRPr="00DC6537">
              <w:rPr>
                <w:rFonts w:ascii="Arial" w:hAnsi="Arial" w:cs="Arial"/>
                <w:bCs/>
                <w:sz w:val="24"/>
                <w:szCs w:val="24"/>
              </w:rPr>
              <w:t xml:space="preserve">for electricity </w:t>
            </w:r>
            <w:r w:rsidRPr="00DC6537">
              <w:rPr>
                <w:rFonts w:ascii="Arial" w:hAnsi="Arial" w:cs="Arial"/>
                <w:bCs/>
                <w:sz w:val="24"/>
                <w:szCs w:val="24"/>
              </w:rPr>
              <w:t>as part of Cheshire East</w:t>
            </w:r>
            <w:r w:rsidR="00DC6537" w:rsidRPr="00DC6537">
              <w:rPr>
                <w:rFonts w:ascii="Arial" w:hAnsi="Arial" w:cs="Arial"/>
                <w:bCs/>
                <w:sz w:val="24"/>
                <w:szCs w:val="24"/>
              </w:rPr>
              <w:t>, so are not seeing any impact.  We expect an increase of 11-12% next year.</w:t>
            </w:r>
          </w:p>
          <w:p w14:paraId="4B8F3C4C" w14:textId="77777777" w:rsidR="00DC6537" w:rsidRPr="00DC6537" w:rsidRDefault="00DC6537" w:rsidP="0045662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865577" w14:textId="1E540B52" w:rsidR="00155C03" w:rsidRPr="004C322A" w:rsidRDefault="004C322A" w:rsidP="008B3D5B">
            <w:pPr>
              <w:numPr>
                <w:ilvl w:val="0"/>
                <w:numId w:val="7"/>
              </w:numPr>
              <w:tabs>
                <w:tab w:val="left" w:pos="567"/>
              </w:tabs>
              <w:ind w:left="567" w:right="32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Th4e SFVS would be reviewed in the spring term for submission by the deadline of 31</w:t>
            </w:r>
            <w:r w:rsidRPr="004C322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2023.</w:t>
            </w:r>
          </w:p>
          <w:p w14:paraId="3BAF3465" w14:textId="77777777" w:rsidR="004C322A" w:rsidRPr="004C322A" w:rsidRDefault="004C322A" w:rsidP="004C322A">
            <w:pPr>
              <w:tabs>
                <w:tab w:val="left" w:pos="567"/>
              </w:tabs>
              <w:ind w:left="567" w:right="3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6CA034" w14:textId="33F3D1E2" w:rsidR="00155C03" w:rsidRPr="006E7340" w:rsidRDefault="00155C03" w:rsidP="008B3D5B">
            <w:pPr>
              <w:numPr>
                <w:ilvl w:val="0"/>
                <w:numId w:val="7"/>
              </w:numPr>
              <w:tabs>
                <w:tab w:val="left" w:pos="567"/>
              </w:tabs>
              <w:ind w:left="567" w:right="32" w:hanging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E7340">
              <w:rPr>
                <w:rFonts w:ascii="Arial" w:hAnsi="Arial" w:cs="Arial"/>
                <w:bCs/>
                <w:sz w:val="24"/>
                <w:szCs w:val="24"/>
              </w:rPr>
              <w:t xml:space="preserve">Governors </w:t>
            </w:r>
            <w:r w:rsidRPr="00BE2836">
              <w:rPr>
                <w:rFonts w:ascii="Arial" w:hAnsi="Arial" w:cs="Arial"/>
                <w:b/>
                <w:sz w:val="24"/>
                <w:szCs w:val="24"/>
              </w:rPr>
              <w:t>approved</w:t>
            </w:r>
            <w:r w:rsidRPr="006E7340">
              <w:rPr>
                <w:rFonts w:ascii="Arial" w:hAnsi="Arial" w:cs="Arial"/>
                <w:bCs/>
                <w:sz w:val="24"/>
                <w:szCs w:val="24"/>
              </w:rPr>
              <w:t xml:space="preserve"> the asset register. </w:t>
            </w:r>
          </w:p>
          <w:p w14:paraId="47230361" w14:textId="77777777" w:rsidR="00155C03" w:rsidRPr="003F31A5" w:rsidRDefault="00155C03" w:rsidP="004C322A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5C03" w14:paraId="5D51AE73" w14:textId="77777777" w:rsidTr="00155C03">
        <w:tc>
          <w:tcPr>
            <w:tcW w:w="845" w:type="dxa"/>
          </w:tcPr>
          <w:p w14:paraId="7194E26D" w14:textId="77777777" w:rsidR="00155C03" w:rsidRPr="00FB2C23" w:rsidRDefault="00155C03" w:rsidP="00FB2C23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68999272" w14:textId="77777777" w:rsidR="00155C03" w:rsidRPr="003F31A5" w:rsidRDefault="00155C03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1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 ONE HEADTEACHER’S REPORT AND MATTERS ARISING </w:t>
            </w:r>
          </w:p>
          <w:p w14:paraId="6BF2CC6C" w14:textId="065115AD" w:rsidR="00155C03" w:rsidRDefault="00155C03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Headteacher’s report was circulated to governors prior to the meeting via Governor Hub. </w:t>
            </w:r>
          </w:p>
          <w:p w14:paraId="7C0D462D" w14:textId="5CA90FF2" w:rsidR="00155C03" w:rsidRDefault="00155C03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D5982B" w14:textId="6FB93914" w:rsidR="00155C03" w:rsidRDefault="00155C03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HT drew governors’ attention to the following matters:</w:t>
            </w:r>
          </w:p>
          <w:p w14:paraId="03CAFD69" w14:textId="77777777" w:rsidR="00155C03" w:rsidRPr="009647F3" w:rsidRDefault="00155C03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F774773" w14:textId="201F3BFE" w:rsidR="00155C03" w:rsidRPr="00317C15" w:rsidRDefault="00550618" w:rsidP="00317C15">
            <w:pPr>
              <w:pStyle w:val="ListParagraph"/>
              <w:numPr>
                <w:ilvl w:val="0"/>
                <w:numId w:val="29"/>
              </w:numPr>
              <w:ind w:left="579" w:right="3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C15">
              <w:rPr>
                <w:rFonts w:ascii="Arial" w:hAnsi="Arial" w:cs="Arial"/>
                <w:sz w:val="24"/>
                <w:szCs w:val="24"/>
              </w:rPr>
              <w:t xml:space="preserve">Attendance had fallen </w:t>
            </w:r>
            <w:r w:rsidR="004538E3" w:rsidRPr="00317C15">
              <w:rPr>
                <w:rFonts w:ascii="Arial" w:hAnsi="Arial" w:cs="Arial"/>
                <w:sz w:val="24"/>
                <w:szCs w:val="24"/>
              </w:rPr>
              <w:t>slightly,</w:t>
            </w:r>
            <w:r w:rsidRPr="00317C15">
              <w:rPr>
                <w:rFonts w:ascii="Arial" w:hAnsi="Arial" w:cs="Arial"/>
                <w:sz w:val="24"/>
                <w:szCs w:val="24"/>
              </w:rPr>
              <w:t xml:space="preserve"> and the school would be monitoring closely and speaking with parents where appropriate.</w:t>
            </w:r>
          </w:p>
          <w:p w14:paraId="694D3F56" w14:textId="3F63F82B" w:rsidR="004538E3" w:rsidRPr="00317C15" w:rsidRDefault="004538E3" w:rsidP="00317C15">
            <w:pPr>
              <w:pStyle w:val="ListParagraph"/>
              <w:numPr>
                <w:ilvl w:val="0"/>
                <w:numId w:val="29"/>
              </w:numPr>
              <w:ind w:left="579" w:right="3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C15">
              <w:rPr>
                <w:rFonts w:ascii="Arial" w:hAnsi="Arial" w:cs="Arial"/>
                <w:sz w:val="24"/>
                <w:szCs w:val="24"/>
              </w:rPr>
              <w:t xml:space="preserve">75% of pupils </w:t>
            </w:r>
            <w:r w:rsidR="00317C15" w:rsidRPr="00317C15">
              <w:rPr>
                <w:rFonts w:ascii="Arial" w:hAnsi="Arial" w:cs="Arial"/>
                <w:sz w:val="24"/>
                <w:szCs w:val="24"/>
              </w:rPr>
              <w:t>had English as an Additional Language (EAL).</w:t>
            </w:r>
          </w:p>
          <w:p w14:paraId="793468DA" w14:textId="0CA1FDD0" w:rsidR="00317C15" w:rsidRDefault="00317C15" w:rsidP="00317C15">
            <w:pPr>
              <w:pStyle w:val="ListParagraph"/>
              <w:numPr>
                <w:ilvl w:val="0"/>
                <w:numId w:val="29"/>
              </w:numPr>
              <w:ind w:left="579" w:right="3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C15">
              <w:rPr>
                <w:rFonts w:ascii="Arial" w:hAnsi="Arial" w:cs="Arial"/>
                <w:sz w:val="24"/>
                <w:szCs w:val="24"/>
              </w:rPr>
              <w:t>The Stay and Play sessions in October had been very well-attended.</w:t>
            </w:r>
          </w:p>
          <w:p w14:paraId="3D92D2E7" w14:textId="44B1C68D" w:rsidR="009C0EF2" w:rsidRDefault="009C0EF2" w:rsidP="009C0EF2">
            <w:pPr>
              <w:pStyle w:val="ListParagraph"/>
              <w:ind w:left="579"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1AF8DE" w14:textId="77777777" w:rsidR="009C0EF2" w:rsidRPr="00317C15" w:rsidRDefault="009C0EF2" w:rsidP="009C0EF2">
            <w:pPr>
              <w:pStyle w:val="ListParagraph"/>
              <w:ind w:left="579"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4303CC" w14:textId="77777777" w:rsidR="00155C03" w:rsidRPr="003A4477" w:rsidRDefault="00155C03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A4477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SDP</w:t>
            </w:r>
          </w:p>
          <w:p w14:paraId="25EA8C82" w14:textId="0B9F46AD" w:rsidR="00155C03" w:rsidRDefault="00F15D58" w:rsidP="006F09B0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updated copy of the SDP had been circulated 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GovernorHub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governors noted the progress which had been made.</w:t>
            </w:r>
          </w:p>
          <w:p w14:paraId="78671A02" w14:textId="265DC3A7" w:rsidR="00F15D58" w:rsidRPr="000B617C" w:rsidRDefault="00F15D58" w:rsidP="006F09B0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6279A22" w14:textId="0E1CF4A5" w:rsidR="00F15D58" w:rsidRDefault="00F15D58" w:rsidP="006F09B0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17C">
              <w:rPr>
                <w:rFonts w:ascii="Arial" w:hAnsi="Arial" w:cs="Arial"/>
                <w:b/>
                <w:bCs/>
                <w:sz w:val="24"/>
                <w:szCs w:val="24"/>
              </w:rPr>
              <w:t>Governor question</w:t>
            </w:r>
            <w:r>
              <w:rPr>
                <w:rFonts w:ascii="Arial" w:hAnsi="Arial" w:cs="Arial"/>
                <w:sz w:val="24"/>
                <w:szCs w:val="24"/>
              </w:rPr>
              <w:t>:  How often will you update the SDP?</w:t>
            </w:r>
          </w:p>
          <w:p w14:paraId="18BE87FB" w14:textId="25CD7DDF" w:rsidR="000B617C" w:rsidRDefault="00F15D58" w:rsidP="006F09B0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Response:  It will be updated</w:t>
            </w:r>
            <w:r w:rsidR="006F66CE">
              <w:rPr>
                <w:rFonts w:ascii="Arial" w:hAnsi="Arial" w:cs="Arial"/>
                <w:sz w:val="24"/>
                <w:szCs w:val="24"/>
              </w:rPr>
              <w:t xml:space="preserve"> every half term and uploaded to GH.</w:t>
            </w:r>
          </w:p>
          <w:p w14:paraId="4733B5AD" w14:textId="4D53106B" w:rsidR="000B617C" w:rsidRDefault="000B617C" w:rsidP="006F09B0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A9C838" w14:textId="2B6C7D89" w:rsidR="00E704E6" w:rsidRDefault="00E704E6" w:rsidP="006F09B0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noted that the SDP had been circulated to governors earlier in the term, but no feedback</w:t>
            </w:r>
            <w:r w:rsidR="00C15AD7">
              <w:rPr>
                <w:rFonts w:ascii="Arial" w:hAnsi="Arial" w:cs="Arial"/>
                <w:sz w:val="24"/>
                <w:szCs w:val="24"/>
              </w:rPr>
              <w:t xml:space="preserve"> had been received other than from the Chair.  Governors were asked to respond to the Headteacher in such cases, even if there was no specific feedback.</w:t>
            </w:r>
          </w:p>
          <w:p w14:paraId="07B88AF4" w14:textId="4DB774BA" w:rsidR="00C15AD7" w:rsidRDefault="00C15AD7" w:rsidP="006F09B0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05E55B" w14:textId="49BE2F8A" w:rsidR="00C15AD7" w:rsidRDefault="00C15AD7" w:rsidP="006F09B0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Governors discussed the formulation of the SDP and agreed it would be useful to meet with the Headteacher in the summer term in order to contribute.</w:t>
            </w:r>
          </w:p>
          <w:p w14:paraId="2032ADC8" w14:textId="77777777" w:rsidR="00C15AD7" w:rsidRDefault="00C15AD7" w:rsidP="006F09B0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D8FC9B" w14:textId="575BE243" w:rsidR="006F66CE" w:rsidRDefault="006F66CE" w:rsidP="006F09B0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 noted that she would update the SEF (Self Evaluation Form) when she had completed the SEF training.</w:t>
            </w:r>
          </w:p>
          <w:p w14:paraId="77BF53EC" w14:textId="2D439C25" w:rsidR="00155C03" w:rsidRPr="006F09B0" w:rsidRDefault="00155C03" w:rsidP="006F09B0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6CE" w14:paraId="5F8910A3" w14:textId="77777777" w:rsidTr="00155C03">
        <w:tc>
          <w:tcPr>
            <w:tcW w:w="845" w:type="dxa"/>
          </w:tcPr>
          <w:p w14:paraId="3D088CD8" w14:textId="77777777" w:rsidR="006F66CE" w:rsidRPr="00FB2C23" w:rsidRDefault="006F66CE" w:rsidP="00FB2C23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7E85089A" w14:textId="77777777" w:rsidR="006F66CE" w:rsidRDefault="006F66CE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DIRECTOR’S REPORT</w:t>
            </w:r>
          </w:p>
          <w:p w14:paraId="7CA5497F" w14:textId="77777777" w:rsidR="006F66CE" w:rsidRDefault="006F66CE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autumn term Director’s Report had been circulated at the start of the term and relevant items discussed in committees as appropriate.</w:t>
            </w:r>
          </w:p>
          <w:p w14:paraId="0C1011D7" w14:textId="71E1C090" w:rsidR="006F66CE" w:rsidRPr="006F66CE" w:rsidRDefault="006F66CE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C03" w14:paraId="1FEAEFDB" w14:textId="77777777" w:rsidTr="00155C03">
        <w:tc>
          <w:tcPr>
            <w:tcW w:w="845" w:type="dxa"/>
          </w:tcPr>
          <w:p w14:paraId="425AB6E8" w14:textId="77777777" w:rsidR="00155C03" w:rsidRPr="00FB2C23" w:rsidRDefault="00155C03" w:rsidP="00FB2C23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2D97221D" w14:textId="05627F43" w:rsidR="00155C03" w:rsidRDefault="006F66CE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GOVERNOR DEVELOPMENT &amp; TRAINING</w:t>
            </w:r>
          </w:p>
          <w:p w14:paraId="2EB8D222" w14:textId="6D563512" w:rsidR="006F66CE" w:rsidRDefault="006F66CE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the review of the governor skills audit, the following training priorities had been agreed for the coming year</w:t>
            </w:r>
            <w:r w:rsidR="00B52E6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F3EF7CA" w14:textId="4DB4CAC9" w:rsidR="00B52E68" w:rsidRPr="00B52E68" w:rsidRDefault="00B52E68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BD46906" w14:textId="42B66175" w:rsidR="00B52E68" w:rsidRPr="00B52E68" w:rsidRDefault="00B52E68" w:rsidP="00B52E68">
            <w:pPr>
              <w:pStyle w:val="ListParagraph"/>
              <w:numPr>
                <w:ilvl w:val="0"/>
                <w:numId w:val="30"/>
              </w:num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E68">
              <w:rPr>
                <w:rFonts w:ascii="Arial" w:hAnsi="Arial" w:cs="Arial"/>
                <w:b/>
                <w:bCs/>
                <w:sz w:val="24"/>
                <w:szCs w:val="24"/>
              </w:rPr>
              <w:t>Autumn term</w:t>
            </w:r>
            <w:r w:rsidRPr="00B52E68">
              <w:rPr>
                <w:rFonts w:ascii="Arial" w:hAnsi="Arial" w:cs="Arial"/>
                <w:sz w:val="24"/>
                <w:szCs w:val="24"/>
              </w:rPr>
              <w:t xml:space="preserve"> – Ofsted training (DC). Now completed – LB to update training record.</w:t>
            </w:r>
          </w:p>
          <w:p w14:paraId="7729974F" w14:textId="635BDE7C" w:rsidR="00B52E68" w:rsidRPr="00B52E68" w:rsidRDefault="00B52E68" w:rsidP="00B52E68">
            <w:pPr>
              <w:pStyle w:val="ListParagraph"/>
              <w:numPr>
                <w:ilvl w:val="0"/>
                <w:numId w:val="30"/>
              </w:num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E68">
              <w:rPr>
                <w:rFonts w:ascii="Arial" w:hAnsi="Arial" w:cs="Arial"/>
                <w:b/>
                <w:bCs/>
                <w:sz w:val="24"/>
                <w:szCs w:val="24"/>
              </w:rPr>
              <w:t>Spring term</w:t>
            </w:r>
            <w:r w:rsidRPr="00B52E68">
              <w:rPr>
                <w:rFonts w:ascii="Arial" w:hAnsi="Arial" w:cs="Arial"/>
                <w:sz w:val="24"/>
                <w:szCs w:val="24"/>
              </w:rPr>
              <w:t xml:space="preserve"> – Data Collection &amp; Analysis (EC)</w:t>
            </w:r>
          </w:p>
          <w:p w14:paraId="312D8FAA" w14:textId="1531EC67" w:rsidR="00B52E68" w:rsidRPr="00B52E68" w:rsidRDefault="00B52E68" w:rsidP="00B52E68">
            <w:pPr>
              <w:pStyle w:val="ListParagraph"/>
              <w:numPr>
                <w:ilvl w:val="0"/>
                <w:numId w:val="30"/>
              </w:num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E68">
              <w:rPr>
                <w:rFonts w:ascii="Arial" w:hAnsi="Arial" w:cs="Arial"/>
                <w:b/>
                <w:bCs/>
                <w:sz w:val="24"/>
                <w:szCs w:val="24"/>
              </w:rPr>
              <w:t>Summer term</w:t>
            </w:r>
            <w:r w:rsidRPr="00B52E68">
              <w:rPr>
                <w:rFonts w:ascii="Arial" w:hAnsi="Arial" w:cs="Arial"/>
                <w:sz w:val="24"/>
                <w:szCs w:val="24"/>
              </w:rPr>
              <w:t xml:space="preserve"> – Governor roles and responsibilities (DR), and a SWOT analysis (DC).</w:t>
            </w:r>
          </w:p>
          <w:p w14:paraId="2E8967D3" w14:textId="77777777" w:rsidR="00B52E68" w:rsidRDefault="00B52E68" w:rsidP="00623855">
            <w:pPr>
              <w:pStyle w:val="ListParagraph"/>
              <w:tabs>
                <w:tab w:val="left" w:pos="0"/>
                <w:tab w:val="left" w:pos="5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D2B034" w14:textId="033A566C" w:rsidR="00155C03" w:rsidRDefault="00B52E68" w:rsidP="00623855">
            <w:pPr>
              <w:pStyle w:val="ListParagraph"/>
              <w:tabs>
                <w:tab w:val="left" w:pos="0"/>
                <w:tab w:val="left" w:pos="5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Governors were reminded of the need to complete the NGA Safeguarding module, tailored specifically for governors.</w:t>
            </w:r>
          </w:p>
          <w:p w14:paraId="7012219B" w14:textId="02A0363E" w:rsidR="00B52E68" w:rsidRDefault="00B52E68" w:rsidP="00623855">
            <w:pPr>
              <w:pStyle w:val="ListParagraph"/>
              <w:tabs>
                <w:tab w:val="left" w:pos="0"/>
                <w:tab w:val="left" w:pos="5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3E8CB5" w14:textId="320F7F74" w:rsidR="00B52E68" w:rsidRDefault="00B52E68" w:rsidP="00623855">
            <w:pPr>
              <w:pStyle w:val="ListParagraph"/>
              <w:tabs>
                <w:tab w:val="left" w:pos="0"/>
                <w:tab w:val="left" w:pos="567"/>
              </w:tabs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2E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ACTION:  All </w:t>
            </w:r>
            <w:proofErr w:type="spellStart"/>
            <w:r w:rsidRPr="00B52E68">
              <w:rPr>
                <w:rFonts w:ascii="Arial" w:hAnsi="Arial" w:cs="Arial"/>
                <w:b/>
                <w:bCs/>
                <w:sz w:val="24"/>
                <w:szCs w:val="24"/>
              </w:rPr>
              <w:t>govs</w:t>
            </w:r>
            <w:proofErr w:type="spellEnd"/>
            <w:r w:rsidRPr="00B52E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complete the NGA safeguarding module and send certificate to LB.</w:t>
            </w:r>
          </w:p>
          <w:p w14:paraId="1799632E" w14:textId="727E8D9C" w:rsidR="00926E85" w:rsidRDefault="00926E85" w:rsidP="00623855">
            <w:pPr>
              <w:pStyle w:val="ListParagraph"/>
              <w:tabs>
                <w:tab w:val="left" w:pos="0"/>
                <w:tab w:val="left" w:pos="567"/>
              </w:tabs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0B98D2" w14:textId="28F1F42E" w:rsidR="00926E85" w:rsidRDefault="00926E85" w:rsidP="00623855">
            <w:pPr>
              <w:pStyle w:val="ListParagraph"/>
              <w:tabs>
                <w:tab w:val="left" w:pos="0"/>
                <w:tab w:val="left" w:pos="5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17C">
              <w:rPr>
                <w:rFonts w:ascii="Arial" w:hAnsi="Arial" w:cs="Arial"/>
                <w:sz w:val="24"/>
                <w:szCs w:val="24"/>
              </w:rPr>
              <w:t xml:space="preserve">The Governance Development Plan had been shared on </w:t>
            </w:r>
            <w:proofErr w:type="spellStart"/>
            <w:r w:rsidRPr="000B617C">
              <w:rPr>
                <w:rFonts w:ascii="Arial" w:hAnsi="Arial" w:cs="Arial"/>
                <w:sz w:val="24"/>
                <w:szCs w:val="24"/>
              </w:rPr>
              <w:t>GovernorHub</w:t>
            </w:r>
            <w:proofErr w:type="spellEnd"/>
            <w:r w:rsidR="001A2514">
              <w:rPr>
                <w:rFonts w:ascii="Arial" w:hAnsi="Arial" w:cs="Arial"/>
                <w:sz w:val="24"/>
                <w:szCs w:val="24"/>
              </w:rPr>
              <w:t>. G</w:t>
            </w:r>
            <w:r w:rsidRPr="000B617C">
              <w:rPr>
                <w:rFonts w:ascii="Arial" w:hAnsi="Arial" w:cs="Arial"/>
                <w:sz w:val="24"/>
                <w:szCs w:val="24"/>
              </w:rPr>
              <w:t>overnors noted that the priority was to support the new Headteacher</w:t>
            </w:r>
            <w:r w:rsidR="001A2514">
              <w:rPr>
                <w:rFonts w:ascii="Arial" w:hAnsi="Arial" w:cs="Arial"/>
                <w:sz w:val="24"/>
                <w:szCs w:val="24"/>
              </w:rPr>
              <w:t xml:space="preserve"> and agreed the actions listed. </w:t>
            </w:r>
          </w:p>
          <w:p w14:paraId="29D510B1" w14:textId="6DEE1251" w:rsidR="000B617C" w:rsidRDefault="000B617C" w:rsidP="00623855">
            <w:pPr>
              <w:pStyle w:val="ListParagraph"/>
              <w:tabs>
                <w:tab w:val="left" w:pos="0"/>
                <w:tab w:val="left" w:pos="5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419A38" w14:textId="3D9116C4" w:rsidR="000B617C" w:rsidRPr="000B617C" w:rsidRDefault="000B617C" w:rsidP="00623855">
            <w:pPr>
              <w:pStyle w:val="ListParagraph"/>
              <w:tabs>
                <w:tab w:val="left" w:pos="0"/>
                <w:tab w:val="left" w:pos="5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B617C">
              <w:rPr>
                <w:rFonts w:ascii="Arial" w:hAnsi="Arial" w:cs="Arial"/>
                <w:sz w:val="24"/>
                <w:szCs w:val="24"/>
                <w:u w:val="single"/>
              </w:rPr>
              <w:t>Governor visits</w:t>
            </w:r>
          </w:p>
          <w:p w14:paraId="1D456430" w14:textId="77777777" w:rsidR="000B617C" w:rsidRDefault="000B617C" w:rsidP="000B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following governor visit reports were available 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GovernorHub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A213745" w14:textId="77777777" w:rsidR="000B617C" w:rsidRPr="00C92B0F" w:rsidRDefault="000B617C" w:rsidP="000B617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C92B0F">
              <w:rPr>
                <w:rFonts w:ascii="Arial" w:hAnsi="Arial" w:cs="Arial"/>
                <w:sz w:val="24"/>
                <w:szCs w:val="24"/>
              </w:rPr>
              <w:t>DR – 1/11/22 – Communication &amp; Language</w:t>
            </w:r>
          </w:p>
          <w:p w14:paraId="37521487" w14:textId="77777777" w:rsidR="000B617C" w:rsidRPr="00C92B0F" w:rsidRDefault="000B617C" w:rsidP="000B617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C92B0F">
              <w:rPr>
                <w:rFonts w:ascii="Arial" w:hAnsi="Arial" w:cs="Arial"/>
                <w:sz w:val="24"/>
                <w:szCs w:val="24"/>
              </w:rPr>
              <w:t>LB – 2/11/22 - SEND</w:t>
            </w:r>
          </w:p>
          <w:p w14:paraId="62EA5D4D" w14:textId="77777777" w:rsidR="000B617C" w:rsidRPr="00C92B0F" w:rsidRDefault="000B617C" w:rsidP="000B617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C92B0F">
              <w:rPr>
                <w:rFonts w:ascii="Arial" w:hAnsi="Arial" w:cs="Arial"/>
                <w:sz w:val="24"/>
                <w:szCs w:val="24"/>
              </w:rPr>
              <w:t>LW – 3/11/22 – Outdoor Area</w:t>
            </w:r>
          </w:p>
          <w:p w14:paraId="540A4024" w14:textId="77777777" w:rsidR="000B617C" w:rsidRPr="00C92B0F" w:rsidRDefault="000B617C" w:rsidP="000B617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C92B0F">
              <w:rPr>
                <w:rFonts w:ascii="Arial" w:hAnsi="Arial" w:cs="Arial"/>
                <w:sz w:val="24"/>
                <w:szCs w:val="24"/>
              </w:rPr>
              <w:t>CN – 3/11/22 – EAL</w:t>
            </w:r>
          </w:p>
          <w:p w14:paraId="284B97DF" w14:textId="770E03F9" w:rsidR="000B617C" w:rsidRDefault="000B617C" w:rsidP="000B617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C92B0F">
              <w:rPr>
                <w:rFonts w:ascii="Arial" w:hAnsi="Arial" w:cs="Arial"/>
                <w:sz w:val="24"/>
                <w:szCs w:val="24"/>
              </w:rPr>
              <w:t>DC – 7/11/22 – Staff Welfare</w:t>
            </w:r>
          </w:p>
          <w:p w14:paraId="6FBB6FF9" w14:textId="55932613" w:rsidR="000B617C" w:rsidRDefault="000B617C" w:rsidP="000B61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233F70" w14:textId="6C0D478B" w:rsidR="000B617C" w:rsidRPr="000B617C" w:rsidRDefault="000B617C" w:rsidP="000B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confirmed that all governors should try to complete 3 visits per year, ideally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termly.  Governors should arrange visits through EC and efforts would be made to spread future visits out a little more evenly.</w:t>
            </w:r>
          </w:p>
          <w:p w14:paraId="2D27BAFF" w14:textId="72019530" w:rsidR="00155C03" w:rsidRPr="003F31A5" w:rsidRDefault="00155C03" w:rsidP="00911B5B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5C03" w14:paraId="492F8A74" w14:textId="77777777" w:rsidTr="00155C03">
        <w:tc>
          <w:tcPr>
            <w:tcW w:w="845" w:type="dxa"/>
          </w:tcPr>
          <w:p w14:paraId="77D2D551" w14:textId="77777777" w:rsidR="00155C03" w:rsidRPr="00FB2C23" w:rsidRDefault="00155C03" w:rsidP="00FB2C23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288ECA58" w14:textId="77777777" w:rsidR="00155C03" w:rsidRPr="00127B4B" w:rsidRDefault="00155C03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B4B">
              <w:rPr>
                <w:rFonts w:ascii="Arial" w:hAnsi="Arial" w:cs="Arial"/>
                <w:b/>
                <w:bCs/>
                <w:sz w:val="24"/>
                <w:szCs w:val="24"/>
              </w:rPr>
              <w:t>SCHOOL POLICIES</w:t>
            </w:r>
          </w:p>
          <w:p w14:paraId="480AEED5" w14:textId="42DC108A" w:rsidR="00155C03" w:rsidRPr="00127B4B" w:rsidRDefault="00155C03" w:rsidP="00127B4B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B4B">
              <w:rPr>
                <w:rFonts w:ascii="Arial" w:hAnsi="Arial" w:cs="Arial"/>
                <w:sz w:val="24"/>
                <w:szCs w:val="24"/>
              </w:rPr>
              <w:t>The</w:t>
            </w:r>
            <w:r w:rsidR="009647F3" w:rsidRPr="00127B4B">
              <w:rPr>
                <w:rFonts w:ascii="Arial" w:hAnsi="Arial" w:cs="Arial"/>
                <w:sz w:val="24"/>
                <w:szCs w:val="24"/>
              </w:rPr>
              <w:t xml:space="preserve"> following </w:t>
            </w:r>
            <w:r w:rsidR="00127B4B" w:rsidRPr="00127B4B">
              <w:rPr>
                <w:rFonts w:ascii="Arial" w:hAnsi="Arial" w:cs="Arial"/>
                <w:sz w:val="24"/>
                <w:szCs w:val="24"/>
              </w:rPr>
              <w:t xml:space="preserve">statutory </w:t>
            </w:r>
            <w:r w:rsidR="009647F3" w:rsidRPr="00127B4B">
              <w:rPr>
                <w:rFonts w:ascii="Arial" w:hAnsi="Arial" w:cs="Arial"/>
                <w:sz w:val="24"/>
                <w:szCs w:val="24"/>
              </w:rPr>
              <w:t xml:space="preserve">policies had been reviewed in committees and were </w:t>
            </w:r>
            <w:r w:rsidR="009647F3" w:rsidRPr="00127B4B">
              <w:rPr>
                <w:rFonts w:ascii="Arial" w:hAnsi="Arial" w:cs="Arial"/>
                <w:b/>
                <w:bCs/>
                <w:sz w:val="24"/>
                <w:szCs w:val="24"/>
              </w:rPr>
              <w:t>approved</w:t>
            </w:r>
            <w:r w:rsidR="009647F3" w:rsidRPr="00127B4B">
              <w:rPr>
                <w:rFonts w:ascii="Arial" w:hAnsi="Arial" w:cs="Arial"/>
                <w:sz w:val="24"/>
                <w:szCs w:val="24"/>
              </w:rPr>
              <w:t xml:space="preserve"> by the FGB:</w:t>
            </w:r>
          </w:p>
          <w:p w14:paraId="651F6B5B" w14:textId="586A0005" w:rsidR="004122DD" w:rsidRPr="00127B4B" w:rsidRDefault="00127B4B" w:rsidP="00127B4B">
            <w:pPr>
              <w:pStyle w:val="ListParagraph"/>
              <w:numPr>
                <w:ilvl w:val="0"/>
                <w:numId w:val="31"/>
              </w:num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B4B">
              <w:rPr>
                <w:rFonts w:ascii="Arial" w:hAnsi="Arial" w:cs="Arial"/>
                <w:sz w:val="24"/>
                <w:szCs w:val="24"/>
              </w:rPr>
              <w:t>Admissions</w:t>
            </w:r>
          </w:p>
          <w:p w14:paraId="758FA33E" w14:textId="66D11FD9" w:rsidR="00127B4B" w:rsidRPr="00127B4B" w:rsidRDefault="00127B4B" w:rsidP="00127B4B">
            <w:pPr>
              <w:pStyle w:val="ListParagraph"/>
              <w:numPr>
                <w:ilvl w:val="0"/>
                <w:numId w:val="31"/>
              </w:num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B4B">
              <w:rPr>
                <w:rFonts w:ascii="Arial" w:hAnsi="Arial" w:cs="Arial"/>
                <w:sz w:val="24"/>
                <w:szCs w:val="24"/>
              </w:rPr>
              <w:t>Child Protection &amp; Safeguarding</w:t>
            </w:r>
          </w:p>
          <w:p w14:paraId="7FBFAC15" w14:textId="5CF51BCD" w:rsidR="00127B4B" w:rsidRPr="00127B4B" w:rsidRDefault="00127B4B" w:rsidP="00127B4B">
            <w:pPr>
              <w:pStyle w:val="ListParagraph"/>
              <w:numPr>
                <w:ilvl w:val="0"/>
                <w:numId w:val="31"/>
              </w:num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B4B">
              <w:rPr>
                <w:rFonts w:ascii="Arial" w:hAnsi="Arial" w:cs="Arial"/>
                <w:sz w:val="24"/>
                <w:szCs w:val="24"/>
              </w:rPr>
              <w:t>Equality</w:t>
            </w:r>
          </w:p>
          <w:p w14:paraId="1C5FE702" w14:textId="7873EDF1" w:rsidR="00127B4B" w:rsidRDefault="00127B4B" w:rsidP="00127B4B">
            <w:pPr>
              <w:pStyle w:val="ListParagraph"/>
              <w:numPr>
                <w:ilvl w:val="0"/>
                <w:numId w:val="31"/>
              </w:num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Capability</w:t>
            </w:r>
          </w:p>
          <w:p w14:paraId="127C2167" w14:textId="76B47532" w:rsidR="00127B4B" w:rsidRPr="00127B4B" w:rsidRDefault="00127B4B" w:rsidP="00127B4B">
            <w:pPr>
              <w:pStyle w:val="ListParagraph"/>
              <w:numPr>
                <w:ilvl w:val="0"/>
                <w:numId w:val="31"/>
              </w:num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Complaints</w:t>
            </w:r>
          </w:p>
          <w:p w14:paraId="2869E088" w14:textId="56746AC8" w:rsidR="00127B4B" w:rsidRPr="00127B4B" w:rsidRDefault="00127B4B" w:rsidP="00127B4B">
            <w:pPr>
              <w:pStyle w:val="ListParagraph"/>
              <w:numPr>
                <w:ilvl w:val="0"/>
                <w:numId w:val="31"/>
              </w:num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B4B">
              <w:rPr>
                <w:rFonts w:ascii="Arial" w:hAnsi="Arial" w:cs="Arial"/>
                <w:sz w:val="24"/>
                <w:szCs w:val="24"/>
              </w:rPr>
              <w:t>Health &amp; Safety</w:t>
            </w:r>
          </w:p>
          <w:p w14:paraId="6E4E8E11" w14:textId="3259B968" w:rsidR="00155C03" w:rsidRPr="003F31A5" w:rsidRDefault="00155C03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5C03" w14:paraId="54B30933" w14:textId="77777777" w:rsidTr="00155C03">
        <w:tc>
          <w:tcPr>
            <w:tcW w:w="845" w:type="dxa"/>
          </w:tcPr>
          <w:p w14:paraId="1F48E1BA" w14:textId="77777777" w:rsidR="00155C03" w:rsidRPr="00FB2C23" w:rsidRDefault="00155C03" w:rsidP="00FB2C23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2CBA779D" w14:textId="77777777" w:rsidR="00155C03" w:rsidRPr="003F31A5" w:rsidRDefault="00155C03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1A5">
              <w:rPr>
                <w:rFonts w:ascii="Arial" w:hAnsi="Arial" w:cs="Arial"/>
                <w:b/>
                <w:bCs/>
                <w:sz w:val="24"/>
                <w:szCs w:val="24"/>
              </w:rPr>
              <w:t>MEETINGS</w:t>
            </w:r>
          </w:p>
          <w:p w14:paraId="17142816" w14:textId="1D8B3361" w:rsidR="00155C03" w:rsidRPr="00013029" w:rsidRDefault="00155C03" w:rsidP="00E704E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E704E6">
              <w:rPr>
                <w:rFonts w:ascii="Arial" w:hAnsi="Arial" w:cs="Arial"/>
                <w:sz w:val="24"/>
                <w:szCs w:val="24"/>
              </w:rPr>
              <w:t xml:space="preserve">date of the next Full Board meeting was confirmed as </w:t>
            </w:r>
            <w:r w:rsidRPr="00013029">
              <w:rPr>
                <w:rFonts w:ascii="Arial" w:hAnsi="Arial" w:cs="Arial"/>
                <w:sz w:val="24"/>
                <w:szCs w:val="24"/>
              </w:rPr>
              <w:t>Wed</w:t>
            </w:r>
            <w:r>
              <w:rPr>
                <w:rFonts w:ascii="Arial" w:hAnsi="Arial" w:cs="Arial"/>
                <w:sz w:val="24"/>
                <w:szCs w:val="24"/>
              </w:rPr>
              <w:t>nesday</w:t>
            </w:r>
            <w:r w:rsidRPr="00013029">
              <w:rPr>
                <w:rFonts w:ascii="Arial" w:hAnsi="Arial" w:cs="Arial"/>
                <w:sz w:val="24"/>
                <w:szCs w:val="24"/>
              </w:rPr>
              <w:t xml:space="preserve"> 15</w:t>
            </w:r>
            <w:r w:rsidRPr="0001302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13029">
              <w:rPr>
                <w:rFonts w:ascii="Arial" w:hAnsi="Arial" w:cs="Arial"/>
                <w:sz w:val="24"/>
                <w:szCs w:val="24"/>
              </w:rPr>
              <w:t xml:space="preserve"> March</w:t>
            </w:r>
            <w:r>
              <w:rPr>
                <w:rFonts w:ascii="Arial" w:hAnsi="Arial" w:cs="Arial"/>
                <w:sz w:val="24"/>
                <w:szCs w:val="24"/>
              </w:rPr>
              <w:t xml:space="preserve"> 2023 at</w:t>
            </w:r>
            <w:r w:rsidRPr="00013029"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="00E704E6">
              <w:rPr>
                <w:rFonts w:ascii="Arial" w:hAnsi="Arial" w:cs="Arial"/>
                <w:sz w:val="24"/>
                <w:szCs w:val="24"/>
              </w:rPr>
              <w:t>pm.</w:t>
            </w:r>
          </w:p>
          <w:p w14:paraId="4A086819" w14:textId="31E3213D" w:rsidR="00155C03" w:rsidRPr="003F31A5" w:rsidRDefault="00155C03" w:rsidP="00E704E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5C03" w14:paraId="220C2368" w14:textId="77777777" w:rsidTr="00155C03">
        <w:tc>
          <w:tcPr>
            <w:tcW w:w="845" w:type="dxa"/>
          </w:tcPr>
          <w:p w14:paraId="4DF34ECA" w14:textId="77777777" w:rsidR="00155C03" w:rsidRPr="00FB2C23" w:rsidRDefault="00155C03" w:rsidP="00FB2C23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03994D11" w14:textId="77777777" w:rsidR="00155C03" w:rsidRPr="003F31A5" w:rsidRDefault="00155C03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1A5">
              <w:rPr>
                <w:rFonts w:ascii="Arial" w:hAnsi="Arial" w:cs="Arial"/>
                <w:b/>
                <w:bCs/>
                <w:sz w:val="24"/>
                <w:szCs w:val="24"/>
              </w:rPr>
              <w:t>ANY OTHER BUSINESS</w:t>
            </w:r>
          </w:p>
          <w:p w14:paraId="0C9D9F65" w14:textId="409EFF71" w:rsidR="00155C03" w:rsidRPr="00E704E6" w:rsidRDefault="00E704E6" w:rsidP="00816FF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704E6">
              <w:rPr>
                <w:rFonts w:ascii="Arial" w:hAnsi="Arial" w:cs="Arial"/>
                <w:sz w:val="24"/>
                <w:szCs w:val="24"/>
                <w:u w:val="single"/>
              </w:rPr>
              <w:t>Vision &amp; Values</w:t>
            </w:r>
          </w:p>
          <w:p w14:paraId="2EBA7795" w14:textId="726ADF37" w:rsidR="00E704E6" w:rsidRDefault="00E704E6" w:rsidP="00816FF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 had worked with staff in September to create a statement of the school’s Vision &amp; Values.  This had been circulated to governors for comment.</w:t>
            </w:r>
          </w:p>
          <w:p w14:paraId="09023F9D" w14:textId="364F1C9D" w:rsidR="00E704E6" w:rsidRDefault="00E704E6" w:rsidP="00816FF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097DD1" w14:textId="2E4A952D" w:rsidR="00E704E6" w:rsidRDefault="00E704E6" w:rsidP="00816FF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Governors approved the document for publication on the school </w:t>
            </w:r>
            <w:r w:rsidR="001A2514">
              <w:rPr>
                <w:rFonts w:ascii="Arial" w:hAnsi="Arial" w:cs="Arial"/>
                <w:sz w:val="24"/>
                <w:szCs w:val="24"/>
              </w:rPr>
              <w:t>website and</w:t>
            </w:r>
            <w:r>
              <w:rPr>
                <w:rFonts w:ascii="Arial" w:hAnsi="Arial" w:cs="Arial"/>
                <w:sz w:val="24"/>
                <w:szCs w:val="24"/>
              </w:rPr>
              <w:t xml:space="preserve"> were encouraged to record any feedback on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GovernorHub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noticeboard.</w:t>
            </w:r>
          </w:p>
          <w:p w14:paraId="0A228CAE" w14:textId="279EA7F1" w:rsidR="00E704E6" w:rsidRPr="00816FF6" w:rsidRDefault="00E704E6" w:rsidP="00816FF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C03" w14:paraId="7445A7C8" w14:textId="77777777" w:rsidTr="00155C03">
        <w:tc>
          <w:tcPr>
            <w:tcW w:w="845" w:type="dxa"/>
          </w:tcPr>
          <w:p w14:paraId="0AF68CCD" w14:textId="77777777" w:rsidR="00155C03" w:rsidRPr="00FB2C23" w:rsidRDefault="00155C03" w:rsidP="00FB2C23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6FF64164" w14:textId="77777777" w:rsidR="00155C03" w:rsidRPr="003F31A5" w:rsidRDefault="00155C03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1A5">
              <w:rPr>
                <w:rFonts w:ascii="Arial" w:hAnsi="Arial" w:cs="Arial"/>
                <w:b/>
                <w:bCs/>
                <w:sz w:val="24"/>
                <w:szCs w:val="24"/>
              </w:rPr>
              <w:t>IMPACT STATEMENT</w:t>
            </w:r>
          </w:p>
          <w:p w14:paraId="1C84E696" w14:textId="5216F643" w:rsidR="00155C03" w:rsidRPr="003F31A5" w:rsidRDefault="00155C03" w:rsidP="00AE503F">
            <w:pPr>
              <w:tabs>
                <w:tab w:val="left" w:pos="284"/>
              </w:tabs>
              <w:ind w:right="32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The Board of Governors has helped to move the school forward in the following ways during this meeting:</w:t>
            </w:r>
          </w:p>
          <w:p w14:paraId="219F4F5B" w14:textId="77777777" w:rsidR="00155C03" w:rsidRDefault="00155C03" w:rsidP="000640C6">
            <w:pPr>
              <w:tabs>
                <w:tab w:val="left" w:pos="567"/>
              </w:tabs>
              <w:ind w:right="3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A5E9F8" w14:textId="2E84AD3F" w:rsidR="00155C03" w:rsidRPr="001A2514" w:rsidRDefault="00155C03" w:rsidP="007B4E31">
            <w:pPr>
              <w:pStyle w:val="ListParagraph"/>
              <w:numPr>
                <w:ilvl w:val="0"/>
                <w:numId w:val="23"/>
              </w:numPr>
              <w:tabs>
                <w:tab w:val="left" w:pos="567"/>
              </w:tabs>
              <w:ind w:left="360"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514">
              <w:rPr>
                <w:rFonts w:ascii="Arial" w:hAnsi="Arial" w:cs="Arial"/>
                <w:sz w:val="24"/>
                <w:szCs w:val="24"/>
              </w:rPr>
              <w:t>Committees provided feedback to the Board on the content of the meetings.</w:t>
            </w:r>
          </w:p>
          <w:p w14:paraId="717B425D" w14:textId="438EFF75" w:rsidR="00155C03" w:rsidRPr="001A2514" w:rsidRDefault="00155C03" w:rsidP="007B4E31">
            <w:pPr>
              <w:pStyle w:val="ListParagraph"/>
              <w:numPr>
                <w:ilvl w:val="0"/>
                <w:numId w:val="23"/>
              </w:numPr>
              <w:tabs>
                <w:tab w:val="left" w:pos="567"/>
              </w:tabs>
              <w:ind w:left="360"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514">
              <w:rPr>
                <w:rFonts w:ascii="Arial" w:hAnsi="Arial" w:cs="Arial"/>
                <w:sz w:val="24"/>
                <w:szCs w:val="24"/>
              </w:rPr>
              <w:t xml:space="preserve">The financial position of the school </w:t>
            </w:r>
            <w:r w:rsidR="009C0EF2" w:rsidRPr="001A2514">
              <w:rPr>
                <w:rFonts w:ascii="Arial" w:hAnsi="Arial" w:cs="Arial"/>
                <w:sz w:val="24"/>
                <w:szCs w:val="24"/>
              </w:rPr>
              <w:t>was</w:t>
            </w:r>
            <w:r w:rsidRPr="001A2514">
              <w:rPr>
                <w:rFonts w:ascii="Arial" w:hAnsi="Arial" w:cs="Arial"/>
                <w:sz w:val="24"/>
                <w:szCs w:val="24"/>
              </w:rPr>
              <w:t xml:space="preserve"> discussed</w:t>
            </w:r>
            <w:r w:rsidR="009C0EF2" w:rsidRPr="001A2514">
              <w:rPr>
                <w:rFonts w:ascii="Arial" w:hAnsi="Arial" w:cs="Arial"/>
                <w:sz w:val="24"/>
                <w:szCs w:val="24"/>
              </w:rPr>
              <w:t xml:space="preserve"> and the strong outcome of the SFVS acknowledged.</w:t>
            </w:r>
          </w:p>
          <w:p w14:paraId="2A76C944" w14:textId="45AF351A" w:rsidR="00155C03" w:rsidRPr="001A2514" w:rsidRDefault="00155C03" w:rsidP="007B4E31">
            <w:pPr>
              <w:pStyle w:val="ListParagraph"/>
              <w:numPr>
                <w:ilvl w:val="0"/>
                <w:numId w:val="23"/>
              </w:numPr>
              <w:tabs>
                <w:tab w:val="left" w:pos="567"/>
              </w:tabs>
              <w:ind w:left="360"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514">
              <w:rPr>
                <w:rFonts w:ascii="Arial" w:hAnsi="Arial" w:cs="Arial"/>
                <w:sz w:val="24"/>
                <w:szCs w:val="24"/>
              </w:rPr>
              <w:t xml:space="preserve">The performance of the pupils </w:t>
            </w:r>
            <w:r w:rsidR="009C0EF2" w:rsidRPr="001A2514">
              <w:rPr>
                <w:rFonts w:ascii="Arial" w:hAnsi="Arial" w:cs="Arial"/>
                <w:sz w:val="24"/>
                <w:szCs w:val="24"/>
              </w:rPr>
              <w:t>was</w:t>
            </w:r>
            <w:r w:rsidRPr="001A2514">
              <w:rPr>
                <w:rFonts w:ascii="Arial" w:hAnsi="Arial" w:cs="Arial"/>
                <w:sz w:val="24"/>
                <w:szCs w:val="24"/>
              </w:rPr>
              <w:t xml:space="preserve"> scrutinised with acknowledgement of the high levels of SEN and EAL pupils and the impact on teaching and staffing.</w:t>
            </w:r>
          </w:p>
          <w:p w14:paraId="3D5B30DC" w14:textId="00026E51" w:rsidR="00155C03" w:rsidRPr="001A2514" w:rsidRDefault="0015194A" w:rsidP="00F130C0">
            <w:pPr>
              <w:pStyle w:val="ListParagraph"/>
              <w:numPr>
                <w:ilvl w:val="0"/>
                <w:numId w:val="23"/>
              </w:numPr>
              <w:tabs>
                <w:tab w:val="left" w:pos="567"/>
              </w:tabs>
              <w:ind w:left="360"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514">
              <w:rPr>
                <w:rFonts w:ascii="Arial" w:hAnsi="Arial" w:cs="Arial"/>
                <w:sz w:val="24"/>
                <w:szCs w:val="24"/>
              </w:rPr>
              <w:t>A Governor training plan for the year was agreed, based on the outcome of the skills audit.</w:t>
            </w:r>
          </w:p>
          <w:p w14:paraId="46DB126B" w14:textId="3CBF5D13" w:rsidR="009C0EF2" w:rsidRPr="001A2514" w:rsidRDefault="0015194A" w:rsidP="00F130C0">
            <w:pPr>
              <w:pStyle w:val="ListParagraph"/>
              <w:numPr>
                <w:ilvl w:val="0"/>
                <w:numId w:val="23"/>
              </w:numPr>
              <w:tabs>
                <w:tab w:val="left" w:pos="567"/>
              </w:tabs>
              <w:ind w:left="360"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514">
              <w:rPr>
                <w:rFonts w:ascii="Arial" w:hAnsi="Arial" w:cs="Arial"/>
                <w:sz w:val="24"/>
                <w:szCs w:val="24"/>
              </w:rPr>
              <w:t>Governors agreed the actions required to support the new Headteacher.</w:t>
            </w:r>
          </w:p>
          <w:p w14:paraId="7CAC24F0" w14:textId="44F94001" w:rsidR="00155C03" w:rsidRPr="001A2514" w:rsidRDefault="00155C03" w:rsidP="00F130C0">
            <w:pPr>
              <w:pStyle w:val="ListParagraph"/>
              <w:numPr>
                <w:ilvl w:val="0"/>
                <w:numId w:val="23"/>
              </w:numPr>
              <w:tabs>
                <w:tab w:val="left" w:pos="567"/>
              </w:tabs>
              <w:ind w:left="360"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514">
              <w:rPr>
                <w:rFonts w:ascii="Arial" w:hAnsi="Arial" w:cs="Arial"/>
                <w:sz w:val="24"/>
                <w:szCs w:val="24"/>
              </w:rPr>
              <w:t xml:space="preserve">Governors offered continuous challenge through </w:t>
            </w:r>
            <w:r w:rsidR="009C0EF2" w:rsidRPr="001A2514">
              <w:rPr>
                <w:rFonts w:ascii="Arial" w:hAnsi="Arial" w:cs="Arial"/>
                <w:sz w:val="24"/>
                <w:szCs w:val="24"/>
              </w:rPr>
              <w:t xml:space="preserve">questioning and </w:t>
            </w:r>
            <w:r w:rsidRPr="001A2514">
              <w:rPr>
                <w:rFonts w:ascii="Arial" w:hAnsi="Arial" w:cs="Arial"/>
                <w:sz w:val="24"/>
                <w:szCs w:val="24"/>
              </w:rPr>
              <w:t xml:space="preserve">the ongoing schedule of learning walks. </w:t>
            </w:r>
          </w:p>
          <w:p w14:paraId="3FE974B6" w14:textId="77777777" w:rsidR="00155C03" w:rsidRPr="001A2514" w:rsidRDefault="00155C03" w:rsidP="007B4E31">
            <w:pPr>
              <w:pStyle w:val="ListParagraph"/>
              <w:numPr>
                <w:ilvl w:val="0"/>
                <w:numId w:val="23"/>
              </w:numPr>
              <w:tabs>
                <w:tab w:val="left" w:pos="567"/>
              </w:tabs>
              <w:ind w:left="360" w:right="3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2514">
              <w:rPr>
                <w:rFonts w:ascii="Arial" w:hAnsi="Arial" w:cs="Arial"/>
                <w:sz w:val="24"/>
                <w:szCs w:val="24"/>
              </w:rPr>
              <w:t>Governors highlighted the potential questions and challenges that may be posed by Ofsted.</w:t>
            </w:r>
          </w:p>
          <w:p w14:paraId="2F8445D0" w14:textId="252A84A6" w:rsidR="00155C03" w:rsidRPr="007B4E31" w:rsidRDefault="00155C03" w:rsidP="009C0EF2">
            <w:pPr>
              <w:pStyle w:val="ListParagraph"/>
              <w:tabs>
                <w:tab w:val="left" w:pos="567"/>
              </w:tabs>
              <w:ind w:left="360" w:right="3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05484DE" w14:textId="77777777" w:rsidR="005106B1" w:rsidRDefault="005106B1" w:rsidP="002F1A70">
      <w:pPr>
        <w:rPr>
          <w:rFonts w:ascii="Arial" w:hAnsi="Arial" w:cs="Arial"/>
          <w:sz w:val="24"/>
          <w:szCs w:val="24"/>
        </w:rPr>
      </w:pPr>
    </w:p>
    <w:p w14:paraId="20BA9A69" w14:textId="756674A1" w:rsidR="002F1A70" w:rsidRDefault="00691759" w:rsidP="002F1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m</w:t>
      </w:r>
      <w:r w:rsidR="00B8321E">
        <w:rPr>
          <w:rFonts w:ascii="Arial" w:hAnsi="Arial" w:cs="Arial"/>
          <w:sz w:val="24"/>
          <w:szCs w:val="24"/>
        </w:rPr>
        <w:t xml:space="preserve">oved to Part </w:t>
      </w:r>
      <w:r>
        <w:rPr>
          <w:rFonts w:ascii="Arial" w:hAnsi="Arial" w:cs="Arial"/>
          <w:sz w:val="24"/>
          <w:szCs w:val="24"/>
        </w:rPr>
        <w:t>Two</w:t>
      </w:r>
      <w:r w:rsidR="00B8321E">
        <w:rPr>
          <w:rFonts w:ascii="Arial" w:hAnsi="Arial" w:cs="Arial"/>
          <w:sz w:val="24"/>
          <w:szCs w:val="24"/>
        </w:rPr>
        <w:t>.</w:t>
      </w:r>
    </w:p>
    <w:p w14:paraId="76953EEB" w14:textId="569BB614" w:rsidR="00691759" w:rsidRDefault="00691759" w:rsidP="002F1A70">
      <w:pPr>
        <w:rPr>
          <w:rFonts w:ascii="Arial" w:hAnsi="Arial" w:cs="Arial"/>
          <w:sz w:val="24"/>
          <w:szCs w:val="24"/>
        </w:rPr>
      </w:pPr>
    </w:p>
    <w:p w14:paraId="2EA50F15" w14:textId="2E1CEC21" w:rsidR="00691759" w:rsidRDefault="00691759" w:rsidP="0069175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…………………………………………Chair</w:t>
      </w:r>
    </w:p>
    <w:p w14:paraId="269B789E" w14:textId="356F1BF1" w:rsidR="00691759" w:rsidRDefault="00691759" w:rsidP="00691759">
      <w:pPr>
        <w:jc w:val="right"/>
        <w:rPr>
          <w:rFonts w:ascii="Arial" w:hAnsi="Arial" w:cs="Arial"/>
          <w:sz w:val="24"/>
          <w:szCs w:val="24"/>
        </w:rPr>
      </w:pPr>
    </w:p>
    <w:p w14:paraId="028FBE87" w14:textId="57802B3F" w:rsidR="00691759" w:rsidRPr="002F1A70" w:rsidRDefault="00691759" w:rsidP="0069175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………………………………………….Date</w:t>
      </w:r>
    </w:p>
    <w:sectPr w:rsidR="00691759" w:rsidRPr="002F1A70" w:rsidSect="003C2D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707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C54D" w14:textId="77777777" w:rsidR="00B31332" w:rsidRDefault="00B31332" w:rsidP="002F1A70">
      <w:pPr>
        <w:spacing w:after="0" w:line="240" w:lineRule="auto"/>
      </w:pPr>
      <w:r>
        <w:separator/>
      </w:r>
    </w:p>
  </w:endnote>
  <w:endnote w:type="continuationSeparator" w:id="0">
    <w:p w14:paraId="2596FD8B" w14:textId="77777777" w:rsidR="00B31332" w:rsidRDefault="00B31332" w:rsidP="002F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EE3D" w14:textId="6409EFFE" w:rsidR="002F1A70" w:rsidRPr="00FB1D73" w:rsidRDefault="00B04804" w:rsidP="00FB1D73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FB1D73" w:rsidRPr="00FB1D73">
      <w:rPr>
        <w:rFonts w:ascii="Arial" w:hAnsi="Arial" w:cs="Arial"/>
        <w:color w:val="0000FF"/>
        <w:sz w:val="24"/>
      </w:rPr>
      <w:t>OFFICIAL</w:t>
    </w:r>
    <w:r>
      <w:rPr>
        <w:rFonts w:ascii="Arial" w:hAnsi="Arial" w:cs="Arial"/>
        <w:color w:val="0000FF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8ED9" w14:textId="4DCE658E" w:rsidR="00FB1D73" w:rsidRDefault="00B04804" w:rsidP="00FB1D73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FB1D73" w:rsidRPr="00FB1D73">
      <w:rPr>
        <w:rFonts w:ascii="Arial" w:hAnsi="Arial" w:cs="Arial"/>
        <w:color w:val="0000FF"/>
        <w:sz w:val="24"/>
      </w:rPr>
      <w:t>OFFICIAL</w:t>
    </w:r>
    <w:r>
      <w:rPr>
        <w:rFonts w:ascii="Arial" w:hAnsi="Arial" w:cs="Arial"/>
        <w:color w:val="0000FF"/>
        <w:sz w:val="24"/>
      </w:rPr>
      <w:fldChar w:fldCharType="end"/>
    </w:r>
  </w:p>
  <w:sdt>
    <w:sdtPr>
      <w:id w:val="4351092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E38DE8" w14:textId="6EA66FCA" w:rsidR="006406CE" w:rsidRPr="006406CE" w:rsidRDefault="006406CE">
            <w:pPr>
              <w:pStyle w:val="Footer"/>
              <w:jc w:val="center"/>
              <w:rPr>
                <w:rFonts w:ascii="Arial" w:hAnsi="Arial" w:cs="Arial"/>
              </w:rPr>
            </w:pPr>
            <w:r w:rsidRPr="006406CE">
              <w:rPr>
                <w:rFonts w:ascii="Arial" w:hAnsi="Arial" w:cs="Arial"/>
              </w:rPr>
              <w:t xml:space="preserve">Page </w:t>
            </w:r>
            <w:r w:rsidRPr="006406C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406C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6406C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406CE">
              <w:rPr>
                <w:rFonts w:ascii="Arial" w:hAnsi="Arial" w:cs="Arial"/>
                <w:b/>
                <w:bCs/>
                <w:noProof/>
              </w:rPr>
              <w:t>2</w:t>
            </w:r>
            <w:r w:rsidRPr="006406C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6406CE">
              <w:rPr>
                <w:rFonts w:ascii="Arial" w:hAnsi="Arial" w:cs="Arial"/>
              </w:rPr>
              <w:t xml:space="preserve"> of </w:t>
            </w:r>
            <w:r w:rsidRPr="006406C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406C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6406C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406CE">
              <w:rPr>
                <w:rFonts w:ascii="Arial" w:hAnsi="Arial" w:cs="Arial"/>
                <w:b/>
                <w:bCs/>
                <w:noProof/>
              </w:rPr>
              <w:t>2</w:t>
            </w:r>
            <w:r w:rsidRPr="006406C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EBBF" w14:textId="5A69A69D" w:rsidR="002F1A70" w:rsidRPr="00FB1D73" w:rsidRDefault="00B04804" w:rsidP="00FB1D73">
    <w:pPr>
      <w:pStyle w:val="Footer"/>
      <w:jc w:val="center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FB1D73" w:rsidRPr="00FB1D73">
      <w:rPr>
        <w:rFonts w:ascii="Arial" w:hAnsi="Arial" w:cs="Arial"/>
        <w:color w:val="0000FF"/>
        <w:sz w:val="24"/>
      </w:rPr>
      <w:t>OFFICIAL</w:t>
    </w:r>
    <w:r>
      <w:rPr>
        <w:rFonts w:ascii="Arial" w:hAnsi="Arial" w:cs="Arial"/>
        <w:color w:val="0000FF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686D" w14:textId="77777777" w:rsidR="00B31332" w:rsidRDefault="00B31332" w:rsidP="002F1A70">
      <w:pPr>
        <w:spacing w:after="0" w:line="240" w:lineRule="auto"/>
      </w:pPr>
      <w:r>
        <w:separator/>
      </w:r>
    </w:p>
  </w:footnote>
  <w:footnote w:type="continuationSeparator" w:id="0">
    <w:p w14:paraId="0E6CC41F" w14:textId="77777777" w:rsidR="00B31332" w:rsidRDefault="00B31332" w:rsidP="002F1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E77D" w14:textId="77777777" w:rsidR="00FE159B" w:rsidRDefault="00FE1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2312" w14:textId="05716DFD" w:rsidR="002F1A70" w:rsidRDefault="003C2DA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952B12" wp14:editId="20CB2F5F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586740" cy="545565"/>
          <wp:effectExtent l="0" t="0" r="3810" b="698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57"/>
                  <a:stretch/>
                </pic:blipFill>
                <pic:spPr bwMode="auto">
                  <a:xfrm>
                    <a:off x="0" y="0"/>
                    <a:ext cx="586740" cy="545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FF6CE5" w14:textId="77777777" w:rsidR="002F1A70" w:rsidRDefault="002F1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2B14" w14:textId="77777777" w:rsidR="00FE159B" w:rsidRDefault="00FE1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4B4"/>
    <w:multiLevelType w:val="hybridMultilevel"/>
    <w:tmpl w:val="2BD054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6063"/>
    <w:multiLevelType w:val="hybridMultilevel"/>
    <w:tmpl w:val="2238203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73584C"/>
    <w:multiLevelType w:val="hybridMultilevel"/>
    <w:tmpl w:val="517ED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6ED6"/>
    <w:multiLevelType w:val="hybridMultilevel"/>
    <w:tmpl w:val="AC7ED1F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2B15320"/>
    <w:multiLevelType w:val="hybridMultilevel"/>
    <w:tmpl w:val="96224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81EBC"/>
    <w:multiLevelType w:val="hybridMultilevel"/>
    <w:tmpl w:val="6E925D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821B3"/>
    <w:multiLevelType w:val="hybridMultilevel"/>
    <w:tmpl w:val="016E3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D6EF7"/>
    <w:multiLevelType w:val="hybridMultilevel"/>
    <w:tmpl w:val="3F88AEF2"/>
    <w:lvl w:ilvl="0" w:tplc="1D66568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168C"/>
    <w:multiLevelType w:val="hybridMultilevel"/>
    <w:tmpl w:val="52D4F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448A3"/>
    <w:multiLevelType w:val="hybridMultilevel"/>
    <w:tmpl w:val="CFE2B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80A29"/>
    <w:multiLevelType w:val="hybridMultilevel"/>
    <w:tmpl w:val="FD121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FC7DF2"/>
    <w:multiLevelType w:val="hybridMultilevel"/>
    <w:tmpl w:val="E2A8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362CC"/>
    <w:multiLevelType w:val="hybridMultilevel"/>
    <w:tmpl w:val="031CA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F7D6D"/>
    <w:multiLevelType w:val="hybridMultilevel"/>
    <w:tmpl w:val="AE7AEAE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4F0815"/>
    <w:multiLevelType w:val="hybridMultilevel"/>
    <w:tmpl w:val="C388C024"/>
    <w:lvl w:ilvl="0" w:tplc="97A06D5A">
      <w:start w:val="1"/>
      <w:numFmt w:val="lowerLetter"/>
      <w:lvlText w:val="%1)"/>
      <w:lvlJc w:val="left"/>
      <w:pPr>
        <w:tabs>
          <w:tab w:val="num" w:pos="862"/>
        </w:tabs>
        <w:ind w:left="862" w:hanging="720"/>
      </w:pPr>
      <w:rPr>
        <w:rFonts w:hint="default"/>
        <w:b w:val="0"/>
        <w:bCs/>
        <w:i w:val="0"/>
      </w:rPr>
    </w:lvl>
    <w:lvl w:ilvl="1" w:tplc="08090017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A76EA930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4" w:tplc="0809000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51F450BA"/>
    <w:multiLevelType w:val="hybridMultilevel"/>
    <w:tmpl w:val="79E23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024FA3"/>
    <w:multiLevelType w:val="hybridMultilevel"/>
    <w:tmpl w:val="1534A990"/>
    <w:lvl w:ilvl="0" w:tplc="97A06D5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i w:val="0"/>
      </w:r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76EA93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9C7F57"/>
    <w:multiLevelType w:val="hybridMultilevel"/>
    <w:tmpl w:val="02E204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B2703"/>
    <w:multiLevelType w:val="hybridMultilevel"/>
    <w:tmpl w:val="BDF29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66556"/>
    <w:multiLevelType w:val="hybridMultilevel"/>
    <w:tmpl w:val="C4F45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31F3A"/>
    <w:multiLevelType w:val="hybridMultilevel"/>
    <w:tmpl w:val="5F7444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D1D24"/>
    <w:multiLevelType w:val="hybridMultilevel"/>
    <w:tmpl w:val="3AD0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A36CA"/>
    <w:multiLevelType w:val="hybridMultilevel"/>
    <w:tmpl w:val="668C9E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556D4B"/>
    <w:multiLevelType w:val="hybridMultilevel"/>
    <w:tmpl w:val="47B8CEB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54850"/>
    <w:multiLevelType w:val="hybridMultilevel"/>
    <w:tmpl w:val="5CB0350E"/>
    <w:lvl w:ilvl="0" w:tplc="08090017">
      <w:start w:val="1"/>
      <w:numFmt w:val="lowerLetter"/>
      <w:lvlText w:val="%1)"/>
      <w:lvlJc w:val="left"/>
      <w:pPr>
        <w:ind w:left="-556" w:hanging="360"/>
      </w:pPr>
    </w:lvl>
    <w:lvl w:ilvl="1" w:tplc="08090019">
      <w:start w:val="1"/>
      <w:numFmt w:val="lowerLetter"/>
      <w:lvlText w:val="%2."/>
      <w:lvlJc w:val="left"/>
      <w:pPr>
        <w:ind w:left="164" w:hanging="360"/>
      </w:pPr>
    </w:lvl>
    <w:lvl w:ilvl="2" w:tplc="0809001B">
      <w:start w:val="1"/>
      <w:numFmt w:val="lowerRoman"/>
      <w:lvlText w:val="%3."/>
      <w:lvlJc w:val="right"/>
      <w:pPr>
        <w:ind w:left="884" w:hanging="180"/>
      </w:pPr>
    </w:lvl>
    <w:lvl w:ilvl="3" w:tplc="0809000F">
      <w:start w:val="1"/>
      <w:numFmt w:val="decimal"/>
      <w:lvlText w:val="%4."/>
      <w:lvlJc w:val="left"/>
      <w:pPr>
        <w:ind w:left="1604" w:hanging="360"/>
      </w:pPr>
    </w:lvl>
    <w:lvl w:ilvl="4" w:tplc="08090019">
      <w:start w:val="1"/>
      <w:numFmt w:val="lowerLetter"/>
      <w:lvlText w:val="%5."/>
      <w:lvlJc w:val="left"/>
      <w:pPr>
        <w:ind w:left="2324" w:hanging="360"/>
      </w:pPr>
    </w:lvl>
    <w:lvl w:ilvl="5" w:tplc="0809001B">
      <w:start w:val="1"/>
      <w:numFmt w:val="lowerRoman"/>
      <w:lvlText w:val="%6."/>
      <w:lvlJc w:val="right"/>
      <w:pPr>
        <w:ind w:left="3044" w:hanging="180"/>
      </w:pPr>
    </w:lvl>
    <w:lvl w:ilvl="6" w:tplc="0809000F">
      <w:start w:val="1"/>
      <w:numFmt w:val="decimal"/>
      <w:lvlText w:val="%7."/>
      <w:lvlJc w:val="left"/>
      <w:pPr>
        <w:ind w:left="3764" w:hanging="360"/>
      </w:pPr>
    </w:lvl>
    <w:lvl w:ilvl="7" w:tplc="08090019">
      <w:start w:val="1"/>
      <w:numFmt w:val="lowerLetter"/>
      <w:lvlText w:val="%8."/>
      <w:lvlJc w:val="left"/>
      <w:pPr>
        <w:ind w:left="4484" w:hanging="360"/>
      </w:pPr>
    </w:lvl>
    <w:lvl w:ilvl="8" w:tplc="0809001B">
      <w:start w:val="1"/>
      <w:numFmt w:val="lowerRoman"/>
      <w:lvlText w:val="%9."/>
      <w:lvlJc w:val="right"/>
      <w:pPr>
        <w:ind w:left="5204" w:hanging="180"/>
      </w:pPr>
    </w:lvl>
  </w:abstractNum>
  <w:abstractNum w:abstractNumId="25" w15:restartNumberingAfterBreak="0">
    <w:nsid w:val="64C073A6"/>
    <w:multiLevelType w:val="hybridMultilevel"/>
    <w:tmpl w:val="F1D62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A07DA"/>
    <w:multiLevelType w:val="hybridMultilevel"/>
    <w:tmpl w:val="B69AE9A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1593250"/>
    <w:multiLevelType w:val="hybridMultilevel"/>
    <w:tmpl w:val="E5B84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D62F2"/>
    <w:multiLevelType w:val="hybridMultilevel"/>
    <w:tmpl w:val="331E9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CE13B3"/>
    <w:multiLevelType w:val="hybridMultilevel"/>
    <w:tmpl w:val="C6E6F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11B09"/>
    <w:multiLevelType w:val="hybridMultilevel"/>
    <w:tmpl w:val="7D5CD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9775502">
    <w:abstractNumId w:val="20"/>
  </w:num>
  <w:num w:numId="2" w16cid:durableId="2865950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3260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8902382">
    <w:abstractNumId w:val="14"/>
  </w:num>
  <w:num w:numId="5" w16cid:durableId="242296618">
    <w:abstractNumId w:val="3"/>
  </w:num>
  <w:num w:numId="6" w16cid:durableId="1453404262">
    <w:abstractNumId w:val="25"/>
  </w:num>
  <w:num w:numId="7" w16cid:durableId="8995587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5108344">
    <w:abstractNumId w:val="28"/>
  </w:num>
  <w:num w:numId="9" w16cid:durableId="13770465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356106">
    <w:abstractNumId w:val="21"/>
  </w:num>
  <w:num w:numId="11" w16cid:durableId="839659236">
    <w:abstractNumId w:val="18"/>
  </w:num>
  <w:num w:numId="12" w16cid:durableId="1015499597">
    <w:abstractNumId w:val="15"/>
  </w:num>
  <w:num w:numId="13" w16cid:durableId="1253971613">
    <w:abstractNumId w:val="22"/>
  </w:num>
  <w:num w:numId="14" w16cid:durableId="1902325737">
    <w:abstractNumId w:val="30"/>
  </w:num>
  <w:num w:numId="15" w16cid:durableId="1871067391">
    <w:abstractNumId w:val="1"/>
  </w:num>
  <w:num w:numId="16" w16cid:durableId="1614828095">
    <w:abstractNumId w:val="0"/>
  </w:num>
  <w:num w:numId="17" w16cid:durableId="879051367">
    <w:abstractNumId w:val="5"/>
  </w:num>
  <w:num w:numId="18" w16cid:durableId="383482999">
    <w:abstractNumId w:val="16"/>
  </w:num>
  <w:num w:numId="19" w16cid:durableId="992022968">
    <w:abstractNumId w:val="29"/>
  </w:num>
  <w:num w:numId="20" w16cid:durableId="1693065073">
    <w:abstractNumId w:val="13"/>
  </w:num>
  <w:num w:numId="21" w16cid:durableId="1836188645">
    <w:abstractNumId w:val="23"/>
  </w:num>
  <w:num w:numId="22" w16cid:durableId="829055442">
    <w:abstractNumId w:val="8"/>
  </w:num>
  <w:num w:numId="23" w16cid:durableId="294415504">
    <w:abstractNumId w:val="9"/>
  </w:num>
  <w:num w:numId="24" w16cid:durableId="1174998309">
    <w:abstractNumId w:val="10"/>
  </w:num>
  <w:num w:numId="25" w16cid:durableId="1902058462">
    <w:abstractNumId w:val="26"/>
  </w:num>
  <w:num w:numId="26" w16cid:durableId="571084079">
    <w:abstractNumId w:val="19"/>
  </w:num>
  <w:num w:numId="27" w16cid:durableId="70203142">
    <w:abstractNumId w:val="11"/>
  </w:num>
  <w:num w:numId="28" w16cid:durableId="1815676318">
    <w:abstractNumId w:val="6"/>
  </w:num>
  <w:num w:numId="29" w16cid:durableId="2016181655">
    <w:abstractNumId w:val="4"/>
  </w:num>
  <w:num w:numId="30" w16cid:durableId="1419986042">
    <w:abstractNumId w:val="27"/>
  </w:num>
  <w:num w:numId="31" w16cid:durableId="706953297">
    <w:abstractNumId w:val="2"/>
  </w:num>
  <w:num w:numId="32" w16cid:durableId="31622471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70"/>
    <w:rsid w:val="000100B9"/>
    <w:rsid w:val="00013029"/>
    <w:rsid w:val="00041C23"/>
    <w:rsid w:val="00046B53"/>
    <w:rsid w:val="00054E8B"/>
    <w:rsid w:val="000633F9"/>
    <w:rsid w:val="000640C6"/>
    <w:rsid w:val="00076380"/>
    <w:rsid w:val="00083109"/>
    <w:rsid w:val="00084640"/>
    <w:rsid w:val="00087257"/>
    <w:rsid w:val="0009791F"/>
    <w:rsid w:val="000A3058"/>
    <w:rsid w:val="000A79AE"/>
    <w:rsid w:val="000B3FC5"/>
    <w:rsid w:val="000B617C"/>
    <w:rsid w:val="000B62D8"/>
    <w:rsid w:val="000C164F"/>
    <w:rsid w:val="000D6ABA"/>
    <w:rsid w:val="000E614A"/>
    <w:rsid w:val="000E6F2D"/>
    <w:rsid w:val="000F26CD"/>
    <w:rsid w:val="000F2A54"/>
    <w:rsid w:val="000F2DB3"/>
    <w:rsid w:val="000F386B"/>
    <w:rsid w:val="000F3900"/>
    <w:rsid w:val="000F6FF1"/>
    <w:rsid w:val="001078CB"/>
    <w:rsid w:val="00127B4B"/>
    <w:rsid w:val="00135D6E"/>
    <w:rsid w:val="00136B59"/>
    <w:rsid w:val="00140E5B"/>
    <w:rsid w:val="00142F86"/>
    <w:rsid w:val="0015194A"/>
    <w:rsid w:val="00155C03"/>
    <w:rsid w:val="00170701"/>
    <w:rsid w:val="00174852"/>
    <w:rsid w:val="001A01C9"/>
    <w:rsid w:val="001A2514"/>
    <w:rsid w:val="001C1D6C"/>
    <w:rsid w:val="001C411D"/>
    <w:rsid w:val="001E6465"/>
    <w:rsid w:val="001E7E18"/>
    <w:rsid w:val="001F0212"/>
    <w:rsid w:val="001F3968"/>
    <w:rsid w:val="00202566"/>
    <w:rsid w:val="00204CA3"/>
    <w:rsid w:val="00206A74"/>
    <w:rsid w:val="002214CF"/>
    <w:rsid w:val="00222627"/>
    <w:rsid w:val="00226272"/>
    <w:rsid w:val="0022733B"/>
    <w:rsid w:val="00240413"/>
    <w:rsid w:val="0024713A"/>
    <w:rsid w:val="0025126D"/>
    <w:rsid w:val="002515B5"/>
    <w:rsid w:val="00280276"/>
    <w:rsid w:val="00281188"/>
    <w:rsid w:val="002815DA"/>
    <w:rsid w:val="00286161"/>
    <w:rsid w:val="002925B7"/>
    <w:rsid w:val="002A6461"/>
    <w:rsid w:val="002B3EE6"/>
    <w:rsid w:val="002B6750"/>
    <w:rsid w:val="002B7B06"/>
    <w:rsid w:val="002C52D7"/>
    <w:rsid w:val="002D4151"/>
    <w:rsid w:val="002D4788"/>
    <w:rsid w:val="002E6FF5"/>
    <w:rsid w:val="002F1A70"/>
    <w:rsid w:val="0030041E"/>
    <w:rsid w:val="00313D43"/>
    <w:rsid w:val="00317C15"/>
    <w:rsid w:val="00320F7C"/>
    <w:rsid w:val="00321370"/>
    <w:rsid w:val="00332711"/>
    <w:rsid w:val="0035370D"/>
    <w:rsid w:val="0036694E"/>
    <w:rsid w:val="003678CC"/>
    <w:rsid w:val="0037246B"/>
    <w:rsid w:val="003744B0"/>
    <w:rsid w:val="00381F1A"/>
    <w:rsid w:val="003861D4"/>
    <w:rsid w:val="003A4477"/>
    <w:rsid w:val="003B7477"/>
    <w:rsid w:val="003C295A"/>
    <w:rsid w:val="003C2DA4"/>
    <w:rsid w:val="003D0290"/>
    <w:rsid w:val="003D4044"/>
    <w:rsid w:val="003F0F96"/>
    <w:rsid w:val="003F31A5"/>
    <w:rsid w:val="00405A3E"/>
    <w:rsid w:val="004118B9"/>
    <w:rsid w:val="004122DD"/>
    <w:rsid w:val="00436CE2"/>
    <w:rsid w:val="00437B8F"/>
    <w:rsid w:val="004408E7"/>
    <w:rsid w:val="00442679"/>
    <w:rsid w:val="00450DA5"/>
    <w:rsid w:val="00451EBB"/>
    <w:rsid w:val="004538E3"/>
    <w:rsid w:val="00455D3F"/>
    <w:rsid w:val="00456626"/>
    <w:rsid w:val="004853AC"/>
    <w:rsid w:val="004979A3"/>
    <w:rsid w:val="004C07A2"/>
    <w:rsid w:val="004C095B"/>
    <w:rsid w:val="004C1B9B"/>
    <w:rsid w:val="004C322A"/>
    <w:rsid w:val="004C7F15"/>
    <w:rsid w:val="004D0DC4"/>
    <w:rsid w:val="004D13F0"/>
    <w:rsid w:val="004D1BCB"/>
    <w:rsid w:val="004D2CD4"/>
    <w:rsid w:val="004D545B"/>
    <w:rsid w:val="004D63B5"/>
    <w:rsid w:val="004E191B"/>
    <w:rsid w:val="004E6398"/>
    <w:rsid w:val="004F2A4E"/>
    <w:rsid w:val="004F7C54"/>
    <w:rsid w:val="005011CA"/>
    <w:rsid w:val="0050488E"/>
    <w:rsid w:val="005106B1"/>
    <w:rsid w:val="00510C3D"/>
    <w:rsid w:val="0051269B"/>
    <w:rsid w:val="00534F94"/>
    <w:rsid w:val="00536B39"/>
    <w:rsid w:val="00543876"/>
    <w:rsid w:val="00550618"/>
    <w:rsid w:val="00552527"/>
    <w:rsid w:val="00554A56"/>
    <w:rsid w:val="00554E1A"/>
    <w:rsid w:val="00556CC8"/>
    <w:rsid w:val="00566576"/>
    <w:rsid w:val="005745C2"/>
    <w:rsid w:val="00577FB6"/>
    <w:rsid w:val="00591322"/>
    <w:rsid w:val="005B1FA3"/>
    <w:rsid w:val="006028F2"/>
    <w:rsid w:val="00603EF2"/>
    <w:rsid w:val="0060524F"/>
    <w:rsid w:val="00612E1E"/>
    <w:rsid w:val="0062260E"/>
    <w:rsid w:val="00623855"/>
    <w:rsid w:val="00626509"/>
    <w:rsid w:val="006376DB"/>
    <w:rsid w:val="006406CE"/>
    <w:rsid w:val="00645706"/>
    <w:rsid w:val="006610D8"/>
    <w:rsid w:val="0066140F"/>
    <w:rsid w:val="00675A0D"/>
    <w:rsid w:val="00686BC9"/>
    <w:rsid w:val="00691759"/>
    <w:rsid w:val="00695F05"/>
    <w:rsid w:val="006A07F3"/>
    <w:rsid w:val="006A6190"/>
    <w:rsid w:val="006B4A20"/>
    <w:rsid w:val="006C0201"/>
    <w:rsid w:val="006C54E6"/>
    <w:rsid w:val="006D3758"/>
    <w:rsid w:val="006E7340"/>
    <w:rsid w:val="006F09B0"/>
    <w:rsid w:val="006F66CE"/>
    <w:rsid w:val="00705773"/>
    <w:rsid w:val="00705D19"/>
    <w:rsid w:val="00706A70"/>
    <w:rsid w:val="0071101E"/>
    <w:rsid w:val="00712BD4"/>
    <w:rsid w:val="00722FA9"/>
    <w:rsid w:val="007307E8"/>
    <w:rsid w:val="00752367"/>
    <w:rsid w:val="00752739"/>
    <w:rsid w:val="0075668B"/>
    <w:rsid w:val="00765341"/>
    <w:rsid w:val="00795144"/>
    <w:rsid w:val="00795F1B"/>
    <w:rsid w:val="007A1243"/>
    <w:rsid w:val="007B4E31"/>
    <w:rsid w:val="007C0145"/>
    <w:rsid w:val="007C1999"/>
    <w:rsid w:val="007E0589"/>
    <w:rsid w:val="007F0809"/>
    <w:rsid w:val="007F43F1"/>
    <w:rsid w:val="007F4403"/>
    <w:rsid w:val="00806183"/>
    <w:rsid w:val="00807738"/>
    <w:rsid w:val="00816FF6"/>
    <w:rsid w:val="00817211"/>
    <w:rsid w:val="00822B7B"/>
    <w:rsid w:val="00834EC6"/>
    <w:rsid w:val="00840C2E"/>
    <w:rsid w:val="0084429B"/>
    <w:rsid w:val="008523ED"/>
    <w:rsid w:val="00855199"/>
    <w:rsid w:val="00860203"/>
    <w:rsid w:val="00860396"/>
    <w:rsid w:val="008746B3"/>
    <w:rsid w:val="008844F6"/>
    <w:rsid w:val="00895570"/>
    <w:rsid w:val="008A14B0"/>
    <w:rsid w:val="008B3D5B"/>
    <w:rsid w:val="008B791C"/>
    <w:rsid w:val="008C0F9D"/>
    <w:rsid w:val="008C1E78"/>
    <w:rsid w:val="008E7538"/>
    <w:rsid w:val="008F7EFD"/>
    <w:rsid w:val="00900F88"/>
    <w:rsid w:val="009011EB"/>
    <w:rsid w:val="00902F71"/>
    <w:rsid w:val="00905609"/>
    <w:rsid w:val="00911B5B"/>
    <w:rsid w:val="00913284"/>
    <w:rsid w:val="00921A5E"/>
    <w:rsid w:val="00926E85"/>
    <w:rsid w:val="009278B1"/>
    <w:rsid w:val="00961A62"/>
    <w:rsid w:val="00964247"/>
    <w:rsid w:val="009647F3"/>
    <w:rsid w:val="009651ED"/>
    <w:rsid w:val="009719AE"/>
    <w:rsid w:val="00973B48"/>
    <w:rsid w:val="00974D32"/>
    <w:rsid w:val="00983910"/>
    <w:rsid w:val="00983BB9"/>
    <w:rsid w:val="00985FE0"/>
    <w:rsid w:val="009877E4"/>
    <w:rsid w:val="009A4316"/>
    <w:rsid w:val="009A72EC"/>
    <w:rsid w:val="009B6705"/>
    <w:rsid w:val="009C0EF2"/>
    <w:rsid w:val="009C2CD5"/>
    <w:rsid w:val="009D4D7A"/>
    <w:rsid w:val="009D5CEB"/>
    <w:rsid w:val="009E4DFF"/>
    <w:rsid w:val="009F2707"/>
    <w:rsid w:val="00A03D03"/>
    <w:rsid w:val="00A15E3F"/>
    <w:rsid w:val="00A31371"/>
    <w:rsid w:val="00A408BB"/>
    <w:rsid w:val="00A41BF4"/>
    <w:rsid w:val="00A50850"/>
    <w:rsid w:val="00A5640E"/>
    <w:rsid w:val="00A65563"/>
    <w:rsid w:val="00A7515D"/>
    <w:rsid w:val="00A752CE"/>
    <w:rsid w:val="00A763DA"/>
    <w:rsid w:val="00A842D0"/>
    <w:rsid w:val="00A9617B"/>
    <w:rsid w:val="00AA11BB"/>
    <w:rsid w:val="00AA6C1B"/>
    <w:rsid w:val="00AB79FB"/>
    <w:rsid w:val="00AD29EA"/>
    <w:rsid w:val="00AE503F"/>
    <w:rsid w:val="00AF220B"/>
    <w:rsid w:val="00AF5A5F"/>
    <w:rsid w:val="00B009E0"/>
    <w:rsid w:val="00B018F5"/>
    <w:rsid w:val="00B02052"/>
    <w:rsid w:val="00B0216F"/>
    <w:rsid w:val="00B04804"/>
    <w:rsid w:val="00B11C99"/>
    <w:rsid w:val="00B214F8"/>
    <w:rsid w:val="00B31332"/>
    <w:rsid w:val="00B33C14"/>
    <w:rsid w:val="00B352AB"/>
    <w:rsid w:val="00B3645A"/>
    <w:rsid w:val="00B40D0D"/>
    <w:rsid w:val="00B47C1D"/>
    <w:rsid w:val="00B50D6A"/>
    <w:rsid w:val="00B52365"/>
    <w:rsid w:val="00B52B53"/>
    <w:rsid w:val="00B52E68"/>
    <w:rsid w:val="00B81E7E"/>
    <w:rsid w:val="00B8321E"/>
    <w:rsid w:val="00B833FD"/>
    <w:rsid w:val="00B85F3A"/>
    <w:rsid w:val="00B8679B"/>
    <w:rsid w:val="00B918C7"/>
    <w:rsid w:val="00B91B96"/>
    <w:rsid w:val="00B94136"/>
    <w:rsid w:val="00BB6475"/>
    <w:rsid w:val="00BE2836"/>
    <w:rsid w:val="00BE4509"/>
    <w:rsid w:val="00BE4F6A"/>
    <w:rsid w:val="00BE7934"/>
    <w:rsid w:val="00BF457F"/>
    <w:rsid w:val="00BF6379"/>
    <w:rsid w:val="00C01964"/>
    <w:rsid w:val="00C01EB8"/>
    <w:rsid w:val="00C02622"/>
    <w:rsid w:val="00C06EAB"/>
    <w:rsid w:val="00C15AD7"/>
    <w:rsid w:val="00C23F9F"/>
    <w:rsid w:val="00C52DEA"/>
    <w:rsid w:val="00C62D3D"/>
    <w:rsid w:val="00C733A6"/>
    <w:rsid w:val="00C8775C"/>
    <w:rsid w:val="00C92B0F"/>
    <w:rsid w:val="00CB15AC"/>
    <w:rsid w:val="00CB6739"/>
    <w:rsid w:val="00CB77B1"/>
    <w:rsid w:val="00CC7D0C"/>
    <w:rsid w:val="00CD346E"/>
    <w:rsid w:val="00CD4A73"/>
    <w:rsid w:val="00CD58B8"/>
    <w:rsid w:val="00CD6414"/>
    <w:rsid w:val="00CE05C6"/>
    <w:rsid w:val="00CE4EE4"/>
    <w:rsid w:val="00CF23FA"/>
    <w:rsid w:val="00CF34BD"/>
    <w:rsid w:val="00CF7F3A"/>
    <w:rsid w:val="00D15FDB"/>
    <w:rsid w:val="00D17BC9"/>
    <w:rsid w:val="00D2196D"/>
    <w:rsid w:val="00D229F3"/>
    <w:rsid w:val="00D2751A"/>
    <w:rsid w:val="00D30D7D"/>
    <w:rsid w:val="00D32C2A"/>
    <w:rsid w:val="00D56ADC"/>
    <w:rsid w:val="00D6249E"/>
    <w:rsid w:val="00D6698C"/>
    <w:rsid w:val="00D71D2A"/>
    <w:rsid w:val="00D75893"/>
    <w:rsid w:val="00D83A8C"/>
    <w:rsid w:val="00D96BE8"/>
    <w:rsid w:val="00DB7405"/>
    <w:rsid w:val="00DC6537"/>
    <w:rsid w:val="00DE00D5"/>
    <w:rsid w:val="00DE0E66"/>
    <w:rsid w:val="00DE5DA1"/>
    <w:rsid w:val="00DE6BE6"/>
    <w:rsid w:val="00DF40F8"/>
    <w:rsid w:val="00E004A3"/>
    <w:rsid w:val="00E00603"/>
    <w:rsid w:val="00E010D4"/>
    <w:rsid w:val="00E013CC"/>
    <w:rsid w:val="00E02A85"/>
    <w:rsid w:val="00E100B7"/>
    <w:rsid w:val="00E11AD3"/>
    <w:rsid w:val="00E15C91"/>
    <w:rsid w:val="00E22310"/>
    <w:rsid w:val="00E239E4"/>
    <w:rsid w:val="00E30855"/>
    <w:rsid w:val="00E343CB"/>
    <w:rsid w:val="00E472D3"/>
    <w:rsid w:val="00E519B4"/>
    <w:rsid w:val="00E55DBC"/>
    <w:rsid w:val="00E651EC"/>
    <w:rsid w:val="00E704E6"/>
    <w:rsid w:val="00E70D12"/>
    <w:rsid w:val="00E71486"/>
    <w:rsid w:val="00E850CD"/>
    <w:rsid w:val="00E92BA2"/>
    <w:rsid w:val="00EA0928"/>
    <w:rsid w:val="00EA2A2A"/>
    <w:rsid w:val="00EA3287"/>
    <w:rsid w:val="00EA78D5"/>
    <w:rsid w:val="00EB2667"/>
    <w:rsid w:val="00EC0EC7"/>
    <w:rsid w:val="00EC6936"/>
    <w:rsid w:val="00ED04A2"/>
    <w:rsid w:val="00ED6A11"/>
    <w:rsid w:val="00EE7C35"/>
    <w:rsid w:val="00F04B1E"/>
    <w:rsid w:val="00F130C0"/>
    <w:rsid w:val="00F15D58"/>
    <w:rsid w:val="00F2786E"/>
    <w:rsid w:val="00F36C4B"/>
    <w:rsid w:val="00F374E2"/>
    <w:rsid w:val="00F4377A"/>
    <w:rsid w:val="00F44BA7"/>
    <w:rsid w:val="00F45C58"/>
    <w:rsid w:val="00F55BE5"/>
    <w:rsid w:val="00F92641"/>
    <w:rsid w:val="00FA7ECA"/>
    <w:rsid w:val="00FB1D73"/>
    <w:rsid w:val="00FB2C23"/>
    <w:rsid w:val="00FC59E1"/>
    <w:rsid w:val="00FE0CF9"/>
    <w:rsid w:val="00FE159B"/>
    <w:rsid w:val="00FE3A1C"/>
    <w:rsid w:val="00FE3D68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98937CA"/>
  <w15:docId w15:val="{A6820FA3-7947-4B54-919C-8F356222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A70"/>
  </w:style>
  <w:style w:type="paragraph" w:styleId="Footer">
    <w:name w:val="footer"/>
    <w:basedOn w:val="Normal"/>
    <w:link w:val="FooterChar"/>
    <w:uiPriority w:val="99"/>
    <w:unhideWhenUsed/>
    <w:rsid w:val="002F1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A70"/>
  </w:style>
  <w:style w:type="table" w:styleId="TableGrid">
    <w:name w:val="Table Grid"/>
    <w:basedOn w:val="TableNormal"/>
    <w:uiPriority w:val="39"/>
    <w:rsid w:val="002F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51A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5106B1"/>
    <w:pPr>
      <w:spacing w:after="0" w:line="240" w:lineRule="auto"/>
      <w:ind w:right="32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106B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5CFBE233-F743-437E-A2E0-02A2EA4735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B1F208-6AED-42E6-9407-5210D2C84BC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LOMAS, Sarah</dc:creator>
  <cp:keywords/>
  <dc:description/>
  <cp:lastModifiedBy>Westminster Nursery Admin</cp:lastModifiedBy>
  <cp:revision>2</cp:revision>
  <dcterms:created xsi:type="dcterms:W3CDTF">2023-09-13T14:44:00Z</dcterms:created>
  <dcterms:modified xsi:type="dcterms:W3CDTF">2023-09-13T14:44:00Z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04419e2b-0ccd-44f6-a22a-5e748083a873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CEC_Classification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Saver">
    <vt:lpwstr>YgiABkFZq15aiQT7Wb0sKp7F27j1vDhP</vt:lpwstr>
  </property>
</Properties>
</file>