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13DA3" w14:textId="77777777" w:rsidR="00F31C51" w:rsidRDefault="00F31C51" w:rsidP="00F31C51">
      <w:pPr>
        <w:ind w:right="-23"/>
        <w:jc w:val="center"/>
        <w:rPr>
          <w:rFonts w:ascii="Arial" w:hAnsi="Arial" w:cs="Arial"/>
          <w:b/>
        </w:rPr>
      </w:pPr>
      <w:r>
        <w:rPr>
          <w:rFonts w:ascii="Arial" w:hAnsi="Arial" w:cs="Arial"/>
          <w:b/>
        </w:rPr>
        <w:t>MINUTES OF A MEETING OF THE BOARD OF GOVERNORS OF</w:t>
      </w:r>
    </w:p>
    <w:p w14:paraId="08A6735B" w14:textId="77777777" w:rsidR="00F31C51" w:rsidRDefault="00F31C51" w:rsidP="00F31C51">
      <w:pPr>
        <w:ind w:right="-23"/>
        <w:jc w:val="center"/>
        <w:rPr>
          <w:rFonts w:ascii="Arial" w:hAnsi="Arial" w:cs="Arial"/>
          <w:b/>
        </w:rPr>
      </w:pPr>
      <w:r>
        <w:rPr>
          <w:rFonts w:ascii="Arial" w:hAnsi="Arial" w:cs="Arial"/>
          <w:b/>
        </w:rPr>
        <w:t xml:space="preserve">WESTMINSTER NURSERY SCHOOL </w:t>
      </w:r>
    </w:p>
    <w:p w14:paraId="74A41511" w14:textId="527707BE" w:rsidR="00F31C51" w:rsidRDefault="00F31C51" w:rsidP="00F31C51">
      <w:pPr>
        <w:ind w:right="-23"/>
        <w:jc w:val="center"/>
        <w:rPr>
          <w:rFonts w:ascii="Arial" w:hAnsi="Arial" w:cs="Arial"/>
          <w:b/>
        </w:rPr>
      </w:pPr>
      <w:r>
        <w:rPr>
          <w:rFonts w:ascii="Arial" w:hAnsi="Arial" w:cs="Arial"/>
          <w:b/>
        </w:rPr>
        <w:t xml:space="preserve">   HELD </w:t>
      </w:r>
      <w:r w:rsidR="003B6FC5">
        <w:rPr>
          <w:rFonts w:ascii="Arial" w:hAnsi="Arial" w:cs="Arial"/>
          <w:b/>
        </w:rPr>
        <w:t>REMOTELY</w:t>
      </w:r>
      <w:r>
        <w:rPr>
          <w:rFonts w:ascii="Arial" w:hAnsi="Arial" w:cs="Arial"/>
          <w:b/>
        </w:rPr>
        <w:t xml:space="preserve"> ON </w:t>
      </w:r>
      <w:r w:rsidR="00F77B18">
        <w:rPr>
          <w:rFonts w:ascii="Arial" w:hAnsi="Arial" w:cs="Arial"/>
          <w:b/>
        </w:rPr>
        <w:t>17</w:t>
      </w:r>
      <w:r w:rsidR="00F77B18" w:rsidRPr="00F77B18">
        <w:rPr>
          <w:rFonts w:ascii="Arial" w:hAnsi="Arial" w:cs="Arial"/>
          <w:b/>
          <w:vertAlign w:val="superscript"/>
        </w:rPr>
        <w:t>th</w:t>
      </w:r>
      <w:r w:rsidR="00F77B18">
        <w:rPr>
          <w:rFonts w:ascii="Arial" w:hAnsi="Arial" w:cs="Arial"/>
          <w:b/>
        </w:rPr>
        <w:t xml:space="preserve"> MARCH 2021</w:t>
      </w:r>
      <w:r>
        <w:rPr>
          <w:rFonts w:ascii="Arial" w:hAnsi="Arial" w:cs="Arial"/>
          <w:b/>
        </w:rPr>
        <w:t xml:space="preserve"> </w:t>
      </w:r>
    </w:p>
    <w:p w14:paraId="55C9110E" w14:textId="7E00EE72" w:rsidR="00F31C51" w:rsidRDefault="00F31C51" w:rsidP="00F31C51">
      <w:pPr>
        <w:ind w:right="-23"/>
        <w:jc w:val="center"/>
        <w:rPr>
          <w:rFonts w:ascii="Arial" w:hAnsi="Arial" w:cs="Arial"/>
        </w:rPr>
      </w:pPr>
      <w:r>
        <w:rPr>
          <w:rFonts w:ascii="Arial" w:hAnsi="Arial" w:cs="Arial"/>
        </w:rPr>
        <w:t xml:space="preserve">(Commenced </w:t>
      </w:r>
      <w:r w:rsidR="00A07D61">
        <w:rPr>
          <w:rFonts w:ascii="Arial" w:hAnsi="Arial" w:cs="Arial"/>
        </w:rPr>
        <w:t>4.3</w:t>
      </w:r>
      <w:r w:rsidR="00B83113">
        <w:rPr>
          <w:rFonts w:ascii="Arial" w:hAnsi="Arial" w:cs="Arial"/>
        </w:rPr>
        <w:t>0pm</w:t>
      </w:r>
      <w:r>
        <w:rPr>
          <w:rFonts w:ascii="Arial" w:hAnsi="Arial" w:cs="Arial"/>
        </w:rPr>
        <w:t>)</w:t>
      </w:r>
    </w:p>
    <w:p w14:paraId="23B3503C" w14:textId="77777777" w:rsidR="00F31C51" w:rsidRDefault="00F31C51" w:rsidP="00F31C51">
      <w:pPr>
        <w:ind w:right="-23"/>
        <w:rPr>
          <w:rFonts w:ascii="Arial" w:hAnsi="Arial" w:cs="Arial"/>
          <w:b/>
        </w:rPr>
      </w:pPr>
      <w:r>
        <w:rPr>
          <w:rFonts w:ascii="Arial" w:hAnsi="Arial" w:cs="Arial"/>
          <w:b/>
        </w:rPr>
        <w:t>Governors Present:</w:t>
      </w:r>
    </w:p>
    <w:p w14:paraId="6173BC81" w14:textId="77777777" w:rsidR="00014304" w:rsidRDefault="00014304" w:rsidP="00014304">
      <w:pPr>
        <w:ind w:right="-23"/>
        <w:rPr>
          <w:rFonts w:ascii="Arial" w:hAnsi="Arial" w:cs="Arial"/>
        </w:rPr>
      </w:pPr>
      <w:bookmarkStart w:id="0" w:name="_Hlk41900201"/>
      <w:r>
        <w:rPr>
          <w:rFonts w:ascii="Arial" w:hAnsi="Arial" w:cs="Arial"/>
        </w:rPr>
        <w:t xml:space="preserve">D Reed </w:t>
      </w:r>
      <w:r>
        <w:rPr>
          <w:rFonts w:ascii="Arial" w:hAnsi="Arial" w:cs="Arial"/>
        </w:rPr>
        <w:tab/>
      </w:r>
      <w:r>
        <w:rPr>
          <w:rFonts w:ascii="Arial" w:hAnsi="Arial" w:cs="Arial"/>
        </w:rPr>
        <w:tab/>
        <w:t>(DR)</w:t>
      </w:r>
      <w:r>
        <w:rPr>
          <w:rFonts w:ascii="Arial" w:hAnsi="Arial" w:cs="Arial"/>
        </w:rPr>
        <w:tab/>
      </w:r>
      <w:r>
        <w:rPr>
          <w:rFonts w:ascii="Arial" w:hAnsi="Arial" w:cs="Arial"/>
        </w:rPr>
        <w:tab/>
        <w:t>Chair</w:t>
      </w:r>
    </w:p>
    <w:p w14:paraId="4942B09D" w14:textId="48FA9404" w:rsidR="00C81C17" w:rsidRDefault="00C81C17" w:rsidP="00F31C51">
      <w:pPr>
        <w:ind w:right="-23"/>
        <w:rPr>
          <w:rFonts w:ascii="Arial" w:hAnsi="Arial" w:cs="Arial"/>
        </w:rPr>
      </w:pPr>
      <w:r>
        <w:rPr>
          <w:rFonts w:ascii="Arial" w:hAnsi="Arial" w:cs="Arial"/>
        </w:rPr>
        <w:t xml:space="preserve">L Buchanan </w:t>
      </w:r>
      <w:r w:rsidR="00531B50">
        <w:rPr>
          <w:rFonts w:ascii="Arial" w:hAnsi="Arial" w:cs="Arial"/>
        </w:rPr>
        <w:tab/>
      </w:r>
      <w:r w:rsidR="00531B50">
        <w:rPr>
          <w:rFonts w:ascii="Arial" w:hAnsi="Arial" w:cs="Arial"/>
        </w:rPr>
        <w:tab/>
      </w:r>
      <w:r>
        <w:rPr>
          <w:rFonts w:ascii="Arial" w:hAnsi="Arial" w:cs="Arial"/>
        </w:rPr>
        <w:t>(LB)</w:t>
      </w:r>
    </w:p>
    <w:p w14:paraId="6C7ECF3D" w14:textId="77667296" w:rsidR="00F31C51" w:rsidRDefault="00F31C51" w:rsidP="00F31C51">
      <w:pPr>
        <w:ind w:right="-23"/>
        <w:rPr>
          <w:rFonts w:ascii="Arial" w:hAnsi="Arial" w:cs="Arial"/>
        </w:rPr>
      </w:pPr>
      <w:r>
        <w:rPr>
          <w:rFonts w:ascii="Arial" w:hAnsi="Arial" w:cs="Arial"/>
        </w:rPr>
        <w:t xml:space="preserve">D Clark </w:t>
      </w:r>
      <w:r w:rsidR="00531B50">
        <w:rPr>
          <w:rFonts w:ascii="Arial" w:hAnsi="Arial" w:cs="Arial"/>
        </w:rPr>
        <w:tab/>
      </w:r>
      <w:r w:rsidR="00531B50">
        <w:rPr>
          <w:rFonts w:ascii="Arial" w:hAnsi="Arial" w:cs="Arial"/>
        </w:rPr>
        <w:tab/>
      </w:r>
      <w:r>
        <w:rPr>
          <w:rFonts w:ascii="Arial" w:hAnsi="Arial" w:cs="Arial"/>
        </w:rPr>
        <w:t>(DC)</w:t>
      </w:r>
    </w:p>
    <w:p w14:paraId="57E14095" w14:textId="2B642AF7" w:rsidR="00F31C51" w:rsidRDefault="00F31C51" w:rsidP="00F31C51">
      <w:pPr>
        <w:ind w:right="-23"/>
        <w:rPr>
          <w:rFonts w:ascii="Arial" w:hAnsi="Arial" w:cs="Arial"/>
          <w:i/>
        </w:rPr>
      </w:pPr>
      <w:r>
        <w:rPr>
          <w:rFonts w:ascii="Arial" w:hAnsi="Arial" w:cs="Arial"/>
        </w:rPr>
        <w:t xml:space="preserve">E Connor </w:t>
      </w:r>
      <w:r w:rsidR="00531B50">
        <w:rPr>
          <w:rFonts w:ascii="Arial" w:hAnsi="Arial" w:cs="Arial"/>
        </w:rPr>
        <w:tab/>
      </w:r>
      <w:r w:rsidR="00531B50">
        <w:rPr>
          <w:rFonts w:ascii="Arial" w:hAnsi="Arial" w:cs="Arial"/>
        </w:rPr>
        <w:tab/>
      </w:r>
      <w:r>
        <w:rPr>
          <w:rFonts w:ascii="Arial" w:hAnsi="Arial" w:cs="Arial"/>
        </w:rPr>
        <w:t>(EC)</w:t>
      </w:r>
      <w:r>
        <w:rPr>
          <w:rFonts w:ascii="Arial" w:hAnsi="Arial" w:cs="Arial"/>
        </w:rPr>
        <w:tab/>
      </w:r>
      <w:r>
        <w:rPr>
          <w:rFonts w:ascii="Arial" w:hAnsi="Arial" w:cs="Arial"/>
        </w:rPr>
        <w:tab/>
      </w:r>
    </w:p>
    <w:p w14:paraId="777783D8" w14:textId="3CEE9EA3" w:rsidR="00F31C51" w:rsidRDefault="00F31C51" w:rsidP="00F31C51">
      <w:pPr>
        <w:ind w:right="-23"/>
        <w:rPr>
          <w:rFonts w:ascii="Arial" w:hAnsi="Arial" w:cs="Arial"/>
        </w:rPr>
      </w:pPr>
      <w:r>
        <w:rPr>
          <w:rFonts w:ascii="Arial" w:hAnsi="Arial" w:cs="Arial"/>
        </w:rPr>
        <w:t xml:space="preserve">E Hulse </w:t>
      </w:r>
      <w:r w:rsidR="00531B50">
        <w:rPr>
          <w:rFonts w:ascii="Arial" w:hAnsi="Arial" w:cs="Arial"/>
        </w:rPr>
        <w:tab/>
      </w:r>
      <w:r w:rsidR="00531B50">
        <w:rPr>
          <w:rFonts w:ascii="Arial" w:hAnsi="Arial" w:cs="Arial"/>
        </w:rPr>
        <w:tab/>
      </w:r>
      <w:r>
        <w:rPr>
          <w:rFonts w:ascii="Arial" w:hAnsi="Arial" w:cs="Arial"/>
        </w:rPr>
        <w:t>(EH)</w:t>
      </w:r>
      <w:r>
        <w:rPr>
          <w:rFonts w:ascii="Arial" w:hAnsi="Arial" w:cs="Arial"/>
        </w:rPr>
        <w:tab/>
      </w:r>
      <w:r>
        <w:rPr>
          <w:rFonts w:ascii="Arial" w:hAnsi="Arial" w:cs="Arial"/>
        </w:rPr>
        <w:tab/>
        <w:t>Headteacher</w:t>
      </w:r>
    </w:p>
    <w:p w14:paraId="1AB936E7" w14:textId="60B14B76" w:rsidR="00A5549F" w:rsidRDefault="00BA7D10" w:rsidP="00F31C51">
      <w:pPr>
        <w:ind w:right="-23"/>
        <w:rPr>
          <w:rFonts w:ascii="Arial" w:hAnsi="Arial" w:cs="Arial"/>
        </w:rPr>
      </w:pPr>
      <w:r>
        <w:rPr>
          <w:rFonts w:ascii="Arial" w:hAnsi="Arial" w:cs="Arial"/>
        </w:rPr>
        <w:t xml:space="preserve">S Khatun </w:t>
      </w:r>
      <w:r w:rsidR="00531B50">
        <w:rPr>
          <w:rFonts w:ascii="Arial" w:hAnsi="Arial" w:cs="Arial"/>
        </w:rPr>
        <w:tab/>
      </w:r>
      <w:r w:rsidR="00531B50">
        <w:rPr>
          <w:rFonts w:ascii="Arial" w:hAnsi="Arial" w:cs="Arial"/>
        </w:rPr>
        <w:tab/>
      </w:r>
      <w:r>
        <w:rPr>
          <w:rFonts w:ascii="Arial" w:hAnsi="Arial" w:cs="Arial"/>
        </w:rPr>
        <w:t>(SK)</w:t>
      </w:r>
    </w:p>
    <w:p w14:paraId="7FE55C64" w14:textId="4F9C36B0" w:rsidR="00F31C51" w:rsidRDefault="00F31C51" w:rsidP="00F31C51">
      <w:pPr>
        <w:ind w:right="-23"/>
        <w:rPr>
          <w:rFonts w:ascii="Arial" w:hAnsi="Arial" w:cs="Arial"/>
        </w:rPr>
      </w:pPr>
      <w:r>
        <w:rPr>
          <w:rFonts w:ascii="Arial" w:hAnsi="Arial" w:cs="Arial"/>
        </w:rPr>
        <w:t xml:space="preserve">N Tice </w:t>
      </w:r>
      <w:r w:rsidR="00531B50">
        <w:rPr>
          <w:rFonts w:ascii="Arial" w:hAnsi="Arial" w:cs="Arial"/>
        </w:rPr>
        <w:tab/>
      </w:r>
      <w:r w:rsidR="00531B50">
        <w:rPr>
          <w:rFonts w:ascii="Arial" w:hAnsi="Arial" w:cs="Arial"/>
        </w:rPr>
        <w:tab/>
      </w:r>
      <w:r>
        <w:rPr>
          <w:rFonts w:ascii="Arial" w:hAnsi="Arial" w:cs="Arial"/>
        </w:rPr>
        <w:t xml:space="preserve">(NT)   </w:t>
      </w:r>
    </w:p>
    <w:bookmarkEnd w:id="0"/>
    <w:p w14:paraId="1D1659D9" w14:textId="77777777" w:rsidR="00F31C51" w:rsidRDefault="00F31C51" w:rsidP="00F31C51">
      <w:pPr>
        <w:ind w:right="-23"/>
        <w:rPr>
          <w:rFonts w:ascii="Arial" w:hAnsi="Arial" w:cs="Arial"/>
        </w:rPr>
      </w:pPr>
      <w:r>
        <w:rPr>
          <w:rFonts w:ascii="Arial" w:hAnsi="Arial" w:cs="Arial"/>
        </w:rPr>
        <w:t xml:space="preserve">                      </w:t>
      </w:r>
    </w:p>
    <w:p w14:paraId="7D81947F" w14:textId="77777777" w:rsidR="00F31C51" w:rsidRDefault="00F31C51" w:rsidP="00F31C51">
      <w:pPr>
        <w:ind w:right="-23"/>
        <w:rPr>
          <w:rFonts w:ascii="Arial" w:hAnsi="Arial" w:cs="Arial"/>
          <w:b/>
        </w:rPr>
      </w:pPr>
      <w:r>
        <w:rPr>
          <w:rFonts w:ascii="Arial" w:hAnsi="Arial" w:cs="Arial"/>
          <w:b/>
        </w:rPr>
        <w:t>Also in attendance:</w:t>
      </w:r>
    </w:p>
    <w:p w14:paraId="2242D5B8" w14:textId="4226744B" w:rsidR="00A5549F" w:rsidRDefault="00A5549F" w:rsidP="00F31C51">
      <w:pPr>
        <w:ind w:right="-23"/>
        <w:rPr>
          <w:rFonts w:ascii="Arial" w:hAnsi="Arial" w:cs="Arial"/>
        </w:rPr>
      </w:pPr>
      <w:r>
        <w:rPr>
          <w:rFonts w:ascii="Arial" w:hAnsi="Arial" w:cs="Arial"/>
        </w:rPr>
        <w:t xml:space="preserve">H Cummings </w:t>
      </w:r>
      <w:r>
        <w:rPr>
          <w:rFonts w:ascii="Arial" w:hAnsi="Arial" w:cs="Arial"/>
        </w:rPr>
        <w:tab/>
      </w:r>
      <w:r w:rsidR="00DC2AA3">
        <w:rPr>
          <w:rFonts w:ascii="Arial" w:hAnsi="Arial" w:cs="Arial"/>
        </w:rPr>
        <w:t>(HC)</w:t>
      </w:r>
      <w:r>
        <w:rPr>
          <w:rFonts w:ascii="Arial" w:hAnsi="Arial" w:cs="Arial"/>
        </w:rPr>
        <w:tab/>
      </w:r>
      <w:r w:rsidR="00531B50">
        <w:rPr>
          <w:rFonts w:ascii="Arial" w:hAnsi="Arial" w:cs="Arial"/>
        </w:rPr>
        <w:tab/>
        <w:t>Clerk</w:t>
      </w:r>
    </w:p>
    <w:p w14:paraId="5938888E" w14:textId="42B8C4E2" w:rsidR="00F31C51" w:rsidRDefault="00F31C51" w:rsidP="00F31C51">
      <w:pPr>
        <w:ind w:right="-23"/>
        <w:rPr>
          <w:rFonts w:ascii="Arial" w:hAnsi="Arial" w:cs="Arial"/>
        </w:rPr>
      </w:pPr>
      <w:r>
        <w:rPr>
          <w:rFonts w:ascii="Arial" w:hAnsi="Arial" w:cs="Arial"/>
        </w:rPr>
        <w:t xml:space="preserve">N Smith </w:t>
      </w:r>
      <w:r w:rsidR="00A5549F">
        <w:rPr>
          <w:rFonts w:ascii="Arial" w:hAnsi="Arial" w:cs="Arial"/>
        </w:rPr>
        <w:tab/>
      </w:r>
      <w:r w:rsidR="00A5549F">
        <w:rPr>
          <w:rFonts w:ascii="Arial" w:hAnsi="Arial" w:cs="Arial"/>
        </w:rPr>
        <w:tab/>
      </w:r>
      <w:r w:rsidR="00DC2AA3">
        <w:rPr>
          <w:rFonts w:ascii="Arial" w:hAnsi="Arial" w:cs="Arial"/>
        </w:rPr>
        <w:t>(NS)</w:t>
      </w:r>
      <w:r w:rsidR="00A5549F">
        <w:rPr>
          <w:rFonts w:ascii="Arial" w:hAnsi="Arial" w:cs="Arial"/>
        </w:rPr>
        <w:tab/>
      </w:r>
    </w:p>
    <w:p w14:paraId="68DB896C" w14:textId="77777777" w:rsidR="00C70667" w:rsidRPr="008550B0" w:rsidRDefault="009774B2" w:rsidP="00C70667">
      <w:pPr>
        <w:rPr>
          <w:rFonts w:ascii="Arial" w:hAnsi="Arial" w:cs="Arial"/>
        </w:rPr>
      </w:pPr>
      <w:r w:rsidRPr="008550B0">
        <w:rPr>
          <w:rFonts w:ascii="Arial" w:hAnsi="Arial" w:cs="Arial"/>
        </w:rPr>
        <w:tab/>
      </w:r>
      <w:r w:rsidRPr="008550B0">
        <w:rPr>
          <w:rFonts w:ascii="Arial" w:hAnsi="Arial" w:cs="Arial"/>
        </w:rPr>
        <w:tab/>
      </w:r>
      <w:r w:rsidR="00C70667" w:rsidRPr="008550B0">
        <w:rPr>
          <w:rFonts w:ascii="Arial" w:hAnsi="Arial" w:cs="Arial"/>
        </w:rPr>
        <w:tab/>
      </w:r>
      <w:r w:rsidR="00C70667" w:rsidRPr="008550B0">
        <w:rPr>
          <w:rFonts w:ascii="Arial" w:hAnsi="Arial" w:cs="Arial"/>
        </w:rPr>
        <w:tab/>
      </w:r>
      <w:r w:rsidR="00C70667" w:rsidRPr="008550B0">
        <w:rPr>
          <w:rFonts w:ascii="Arial" w:hAnsi="Arial" w:cs="Arial"/>
        </w:rPr>
        <w:tab/>
      </w:r>
      <w:r w:rsidR="00C70667" w:rsidRPr="008550B0">
        <w:rPr>
          <w:rFonts w:ascii="Arial" w:hAnsi="Arial" w:cs="Arial"/>
        </w:rPr>
        <w:tab/>
      </w:r>
    </w:p>
    <w:p w14:paraId="4933EC45" w14:textId="77777777" w:rsidR="00C70667" w:rsidRPr="008550B0" w:rsidRDefault="00C70667" w:rsidP="00C70667">
      <w:pPr>
        <w:pBdr>
          <w:top w:val="single" w:sz="4" w:space="1" w:color="auto"/>
          <w:bottom w:val="single" w:sz="4" w:space="1" w:color="auto"/>
        </w:pBdr>
      </w:pPr>
    </w:p>
    <w:p w14:paraId="67FBEC74" w14:textId="77777777" w:rsidR="00C70667" w:rsidRPr="008550B0" w:rsidRDefault="00C70667" w:rsidP="00F31C51">
      <w:pPr>
        <w:pBdr>
          <w:top w:val="single" w:sz="4" w:space="1" w:color="auto"/>
          <w:bottom w:val="single" w:sz="4" w:space="1" w:color="auto"/>
        </w:pBdr>
        <w:jc w:val="center"/>
        <w:rPr>
          <w:rFonts w:ascii="Arial" w:hAnsi="Arial" w:cs="Arial"/>
          <w:b/>
        </w:rPr>
      </w:pPr>
      <w:r w:rsidRPr="008550B0">
        <w:rPr>
          <w:rFonts w:ascii="Arial" w:hAnsi="Arial" w:cs="Arial"/>
          <w:b/>
        </w:rPr>
        <w:t xml:space="preserve">PART </w:t>
      </w:r>
      <w:r w:rsidR="00F31C51">
        <w:rPr>
          <w:rFonts w:ascii="Arial" w:hAnsi="Arial" w:cs="Arial"/>
          <w:b/>
        </w:rPr>
        <w:t>ONE</w:t>
      </w:r>
    </w:p>
    <w:p w14:paraId="46AB12BB" w14:textId="77777777" w:rsidR="00C70667" w:rsidRPr="008550B0" w:rsidRDefault="00C70667" w:rsidP="00C70667">
      <w:pPr>
        <w:pBdr>
          <w:top w:val="single" w:sz="4" w:space="1" w:color="auto"/>
          <w:bottom w:val="single" w:sz="4" w:space="1" w:color="auto"/>
        </w:pBdr>
        <w:jc w:val="center"/>
      </w:pPr>
    </w:p>
    <w:p w14:paraId="2BFA5BB0" w14:textId="77777777" w:rsidR="00C70667" w:rsidRPr="008550B0" w:rsidRDefault="00C70667" w:rsidP="00C70667">
      <w:pPr>
        <w:jc w:val="center"/>
      </w:pPr>
    </w:p>
    <w:p w14:paraId="239E5DC4" w14:textId="5B6C1669" w:rsidR="00310563" w:rsidRDefault="003B6FC5" w:rsidP="00310563">
      <w:pPr>
        <w:pStyle w:val="ListParagraph"/>
        <w:ind w:left="0"/>
        <w:rPr>
          <w:rFonts w:ascii="Arial" w:hAnsi="Arial"/>
        </w:rPr>
      </w:pPr>
      <w:r>
        <w:rPr>
          <w:rFonts w:ascii="Arial" w:hAnsi="Arial"/>
        </w:rPr>
        <w:t xml:space="preserve">Before the meeting commenced, </w:t>
      </w:r>
      <w:r w:rsidR="00014304">
        <w:rPr>
          <w:rFonts w:ascii="Arial" w:hAnsi="Arial"/>
        </w:rPr>
        <w:t>Linda Buchanan</w:t>
      </w:r>
      <w:r>
        <w:rPr>
          <w:rFonts w:ascii="Arial" w:hAnsi="Arial"/>
        </w:rPr>
        <w:t xml:space="preserve"> gave a short presentation to governors on  </w:t>
      </w:r>
      <w:r w:rsidR="00014304">
        <w:rPr>
          <w:rFonts w:ascii="Arial" w:hAnsi="Arial"/>
        </w:rPr>
        <w:t>Safeguarding and Child Protection.</w:t>
      </w:r>
    </w:p>
    <w:p w14:paraId="5CA4A225" w14:textId="32ED43C7" w:rsidR="00014304" w:rsidRDefault="00014304" w:rsidP="00310563">
      <w:pPr>
        <w:pStyle w:val="ListParagraph"/>
        <w:ind w:left="0"/>
        <w:rPr>
          <w:rFonts w:ascii="Arial" w:hAnsi="Arial"/>
        </w:rPr>
      </w:pPr>
    </w:p>
    <w:p w14:paraId="534DF711" w14:textId="74B52837" w:rsidR="00014304" w:rsidRPr="00014304" w:rsidRDefault="00014304" w:rsidP="00310563">
      <w:pPr>
        <w:pStyle w:val="ListParagraph"/>
        <w:ind w:left="0"/>
        <w:rPr>
          <w:rFonts w:ascii="Arial" w:hAnsi="Arial"/>
          <w:b/>
          <w:bCs/>
        </w:rPr>
      </w:pPr>
      <w:r w:rsidRPr="00014304">
        <w:rPr>
          <w:rFonts w:ascii="Arial" w:hAnsi="Arial"/>
          <w:b/>
          <w:bCs/>
        </w:rPr>
        <w:t xml:space="preserve">ACTION:  Clerk to send presentation to those not present and upload to </w:t>
      </w:r>
      <w:proofErr w:type="spellStart"/>
      <w:r w:rsidRPr="00014304">
        <w:rPr>
          <w:rFonts w:ascii="Arial" w:hAnsi="Arial"/>
          <w:b/>
          <w:bCs/>
        </w:rPr>
        <w:t>GovernorHub</w:t>
      </w:r>
      <w:proofErr w:type="spellEnd"/>
      <w:r w:rsidRPr="00014304">
        <w:rPr>
          <w:rFonts w:ascii="Arial" w:hAnsi="Arial"/>
          <w:b/>
          <w:bCs/>
        </w:rPr>
        <w:t>.</w:t>
      </w:r>
    </w:p>
    <w:p w14:paraId="53F42C0D" w14:textId="77777777" w:rsidR="00310563" w:rsidRPr="00310563" w:rsidRDefault="00310563" w:rsidP="00310563">
      <w:pPr>
        <w:pStyle w:val="ListParagraph"/>
        <w:ind w:left="0"/>
        <w:rPr>
          <w:rFonts w:ascii="Arial" w:hAnsi="Arial"/>
        </w:rPr>
      </w:pPr>
    </w:p>
    <w:p w14:paraId="6207ED7E" w14:textId="77777777" w:rsidR="00A5549F" w:rsidRPr="005444B2" w:rsidRDefault="00A5549F" w:rsidP="00E179ED">
      <w:pPr>
        <w:numPr>
          <w:ilvl w:val="0"/>
          <w:numId w:val="1"/>
        </w:numPr>
        <w:ind w:right="32"/>
        <w:rPr>
          <w:rFonts w:ascii="Arial" w:hAnsi="Arial" w:cs="Arial"/>
        </w:rPr>
      </w:pPr>
      <w:r w:rsidRPr="005444B2">
        <w:rPr>
          <w:rFonts w:ascii="Arial" w:hAnsi="Arial" w:cs="Arial"/>
          <w:b/>
        </w:rPr>
        <w:t xml:space="preserve">APOLOGIES AND ANY OTHER BUSINESS (AOB) ITEMS </w:t>
      </w:r>
    </w:p>
    <w:p w14:paraId="652ED6EF" w14:textId="77777777" w:rsidR="00A5549F" w:rsidRPr="003B6FC5" w:rsidRDefault="00A5549F" w:rsidP="00A5549F">
      <w:pPr>
        <w:tabs>
          <w:tab w:val="num" w:pos="720"/>
        </w:tabs>
        <w:ind w:right="32"/>
        <w:rPr>
          <w:rFonts w:ascii="Arial" w:hAnsi="Arial" w:cs="Arial"/>
          <w:sz w:val="16"/>
          <w:szCs w:val="16"/>
        </w:rPr>
      </w:pPr>
    </w:p>
    <w:p w14:paraId="50F878B2" w14:textId="47D46614" w:rsidR="00A5549F" w:rsidRPr="005444B2" w:rsidRDefault="00014304" w:rsidP="00E179ED">
      <w:pPr>
        <w:numPr>
          <w:ilvl w:val="0"/>
          <w:numId w:val="4"/>
        </w:numPr>
        <w:ind w:right="32" w:hanging="720"/>
        <w:rPr>
          <w:rFonts w:ascii="Arial" w:hAnsi="Arial" w:cs="Arial"/>
        </w:rPr>
      </w:pPr>
      <w:r>
        <w:rPr>
          <w:rFonts w:ascii="Arial" w:hAnsi="Arial" w:cs="Arial"/>
        </w:rPr>
        <w:t xml:space="preserve">Apologies were received and accepted from Liz Austin and </w:t>
      </w:r>
      <w:proofErr w:type="spellStart"/>
      <w:r>
        <w:rPr>
          <w:rFonts w:ascii="Arial" w:hAnsi="Arial" w:cs="Arial"/>
        </w:rPr>
        <w:t>Le</w:t>
      </w:r>
      <w:r w:rsidR="00F77B18">
        <w:rPr>
          <w:rFonts w:ascii="Arial" w:hAnsi="Arial" w:cs="Arial"/>
        </w:rPr>
        <w:t>t</w:t>
      </w:r>
      <w:r>
        <w:rPr>
          <w:rFonts w:ascii="Arial" w:hAnsi="Arial" w:cs="Arial"/>
        </w:rPr>
        <w:t>titia</w:t>
      </w:r>
      <w:proofErr w:type="spellEnd"/>
      <w:r>
        <w:rPr>
          <w:rFonts w:ascii="Arial" w:hAnsi="Arial" w:cs="Arial"/>
        </w:rPr>
        <w:t xml:space="preserve"> Woolley.</w:t>
      </w:r>
    </w:p>
    <w:p w14:paraId="673B37C0" w14:textId="097DE9BA" w:rsidR="00A5549F" w:rsidRDefault="00A5549F" w:rsidP="00E179ED">
      <w:pPr>
        <w:numPr>
          <w:ilvl w:val="0"/>
          <w:numId w:val="4"/>
        </w:numPr>
        <w:ind w:right="32" w:hanging="720"/>
        <w:rPr>
          <w:rFonts w:ascii="Arial" w:hAnsi="Arial" w:cs="Arial"/>
        </w:rPr>
      </w:pPr>
      <w:r>
        <w:rPr>
          <w:rFonts w:ascii="Arial" w:hAnsi="Arial" w:cs="Arial"/>
        </w:rPr>
        <w:t>Governors agreed to discuss the following item under AOB:</w:t>
      </w:r>
    </w:p>
    <w:p w14:paraId="3E7C38DF" w14:textId="16F3E716" w:rsidR="00014304" w:rsidRPr="00014304" w:rsidRDefault="00014304" w:rsidP="00014304">
      <w:pPr>
        <w:pStyle w:val="ListParagraph"/>
        <w:numPr>
          <w:ilvl w:val="0"/>
          <w:numId w:val="11"/>
        </w:numPr>
        <w:ind w:right="32"/>
        <w:rPr>
          <w:rFonts w:ascii="Arial" w:hAnsi="Arial" w:cs="Arial"/>
        </w:rPr>
      </w:pPr>
      <w:r w:rsidRPr="00014304">
        <w:rPr>
          <w:rFonts w:ascii="Arial" w:hAnsi="Arial" w:cs="Arial"/>
        </w:rPr>
        <w:t xml:space="preserve">Cheshire East </w:t>
      </w:r>
      <w:r w:rsidR="00176B2B">
        <w:rPr>
          <w:rFonts w:ascii="Arial" w:hAnsi="Arial" w:cs="Arial"/>
        </w:rPr>
        <w:t xml:space="preserve">Education </w:t>
      </w:r>
      <w:r w:rsidRPr="00014304">
        <w:rPr>
          <w:rFonts w:ascii="Arial" w:hAnsi="Arial" w:cs="Arial"/>
        </w:rPr>
        <w:t>Service Teams Review</w:t>
      </w:r>
    </w:p>
    <w:p w14:paraId="04353D50" w14:textId="77777777" w:rsidR="00014304" w:rsidRDefault="00014304" w:rsidP="00014304">
      <w:pPr>
        <w:tabs>
          <w:tab w:val="num" w:pos="862"/>
        </w:tabs>
        <w:ind w:right="32"/>
        <w:rPr>
          <w:rFonts w:ascii="Arial" w:hAnsi="Arial" w:cs="Arial"/>
          <w:b/>
        </w:rPr>
      </w:pPr>
    </w:p>
    <w:p w14:paraId="7AB5224F" w14:textId="7A3CA93B" w:rsidR="00A5549F" w:rsidRPr="00C73641" w:rsidRDefault="00A5549F" w:rsidP="00E179ED">
      <w:pPr>
        <w:numPr>
          <w:ilvl w:val="0"/>
          <w:numId w:val="1"/>
        </w:numPr>
        <w:tabs>
          <w:tab w:val="num" w:pos="0"/>
          <w:tab w:val="num" w:pos="862"/>
        </w:tabs>
        <w:ind w:left="0" w:right="32" w:firstLine="0"/>
        <w:rPr>
          <w:rFonts w:ascii="Arial" w:hAnsi="Arial" w:cs="Arial"/>
          <w:b/>
        </w:rPr>
      </w:pPr>
      <w:r w:rsidRPr="00C73641">
        <w:rPr>
          <w:rFonts w:ascii="Arial" w:hAnsi="Arial" w:cs="Arial"/>
          <w:b/>
        </w:rPr>
        <w:t>CONFLICT OF INTEREST</w:t>
      </w:r>
    </w:p>
    <w:p w14:paraId="11F23075" w14:textId="77777777" w:rsidR="00A5549F" w:rsidRPr="003B6FC5" w:rsidRDefault="00A5549F" w:rsidP="00A5549F">
      <w:pPr>
        <w:ind w:right="32"/>
        <w:rPr>
          <w:rFonts w:ascii="Arial" w:hAnsi="Arial" w:cs="Arial"/>
          <w:sz w:val="16"/>
          <w:szCs w:val="16"/>
        </w:rPr>
      </w:pPr>
    </w:p>
    <w:p w14:paraId="6EBA703F" w14:textId="77777777" w:rsidR="00A5549F" w:rsidRDefault="00A5549F" w:rsidP="00A5549F">
      <w:pPr>
        <w:ind w:right="-23"/>
        <w:rPr>
          <w:rFonts w:ascii="Arial" w:hAnsi="Arial" w:cs="Arial"/>
        </w:rPr>
      </w:pPr>
      <w:r>
        <w:rPr>
          <w:rFonts w:ascii="Arial" w:hAnsi="Arial" w:cs="Arial"/>
        </w:rPr>
        <w:t xml:space="preserve">Governors were asked to declare any potential pecuniary interest or conflict of interests with the business to be discussed during the meeting. The following potential conflicts were declared: </w:t>
      </w:r>
    </w:p>
    <w:p w14:paraId="017114E1" w14:textId="77777777" w:rsidR="00A5549F" w:rsidRPr="003B6FC5" w:rsidRDefault="00A5549F" w:rsidP="00A5549F">
      <w:pPr>
        <w:ind w:right="-23"/>
        <w:rPr>
          <w:rFonts w:ascii="Arial" w:hAnsi="Arial" w:cs="Arial"/>
          <w:b/>
          <w:sz w:val="16"/>
          <w:szCs w:val="16"/>
          <w:u w:val="single"/>
        </w:rPr>
      </w:pPr>
    </w:p>
    <w:p w14:paraId="6A3AB61B" w14:textId="77777777" w:rsidR="00A5549F" w:rsidRDefault="00A5549F" w:rsidP="00E179ED">
      <w:pPr>
        <w:numPr>
          <w:ilvl w:val="0"/>
          <w:numId w:val="3"/>
        </w:numPr>
        <w:ind w:left="0" w:right="-23" w:firstLine="0"/>
        <w:rPr>
          <w:rFonts w:ascii="Arial" w:hAnsi="Arial" w:cs="Arial"/>
        </w:rPr>
      </w:pPr>
      <w:r>
        <w:rPr>
          <w:rFonts w:ascii="Arial" w:hAnsi="Arial" w:cs="Arial"/>
        </w:rPr>
        <w:t>D Reed is also a governor at Beechwood Primary School, Crewe.</w:t>
      </w:r>
    </w:p>
    <w:p w14:paraId="47A8417E" w14:textId="1BB50E57" w:rsidR="00A5549F" w:rsidRDefault="00A5549F" w:rsidP="00E179ED">
      <w:pPr>
        <w:numPr>
          <w:ilvl w:val="0"/>
          <w:numId w:val="3"/>
        </w:numPr>
        <w:ind w:left="0" w:right="-23" w:firstLine="0"/>
        <w:rPr>
          <w:rFonts w:ascii="Arial" w:hAnsi="Arial" w:cs="Arial"/>
        </w:rPr>
      </w:pPr>
      <w:r>
        <w:rPr>
          <w:rFonts w:ascii="Arial" w:hAnsi="Arial" w:cs="Arial"/>
        </w:rPr>
        <w:t>D Clark is also a governor at Pebble Brook Primary School, Crewe.</w:t>
      </w:r>
    </w:p>
    <w:p w14:paraId="626A3467" w14:textId="1F694AC8" w:rsidR="003B6FC5" w:rsidRDefault="003B6FC5" w:rsidP="003B6FC5">
      <w:pPr>
        <w:ind w:right="-23"/>
        <w:rPr>
          <w:rFonts w:ascii="Arial" w:hAnsi="Arial" w:cs="Arial"/>
        </w:rPr>
      </w:pPr>
    </w:p>
    <w:p w14:paraId="21961ADA" w14:textId="7CE644D7" w:rsidR="00DC2AA3" w:rsidRPr="00DC2AA3" w:rsidRDefault="00DC2AA3" w:rsidP="00E31AA7">
      <w:pPr>
        <w:ind w:right="-23"/>
        <w:rPr>
          <w:rFonts w:ascii="Arial" w:hAnsi="Arial" w:cs="Arial"/>
          <w:b/>
          <w:bCs/>
        </w:rPr>
      </w:pPr>
      <w:r>
        <w:rPr>
          <w:rFonts w:ascii="Arial" w:hAnsi="Arial" w:cs="Arial"/>
        </w:rPr>
        <w:t xml:space="preserve">The Clerk </w:t>
      </w:r>
      <w:r w:rsidR="00E31AA7">
        <w:rPr>
          <w:rFonts w:ascii="Arial" w:hAnsi="Arial" w:cs="Arial"/>
        </w:rPr>
        <w:t xml:space="preserve">confirmed that all governors had confirmed their declarations of interest on </w:t>
      </w:r>
      <w:proofErr w:type="spellStart"/>
      <w:r w:rsidR="00E31AA7">
        <w:rPr>
          <w:rFonts w:ascii="Arial" w:hAnsi="Arial" w:cs="Arial"/>
        </w:rPr>
        <w:t>GovernorHub</w:t>
      </w:r>
      <w:proofErr w:type="spellEnd"/>
      <w:r w:rsidR="00E31AA7">
        <w:rPr>
          <w:rFonts w:ascii="Arial" w:hAnsi="Arial" w:cs="Arial"/>
        </w:rPr>
        <w:t>, and had accepted the Code of Conduct.</w:t>
      </w:r>
    </w:p>
    <w:p w14:paraId="43194228" w14:textId="77777777" w:rsidR="00DC2AA3" w:rsidRDefault="00DC2AA3" w:rsidP="00DC2AA3">
      <w:pPr>
        <w:ind w:right="-23"/>
        <w:rPr>
          <w:rFonts w:ascii="Arial" w:hAnsi="Arial" w:cs="Arial"/>
          <w:b/>
        </w:rPr>
      </w:pPr>
    </w:p>
    <w:p w14:paraId="34D59359" w14:textId="4F0AE28D" w:rsidR="00646416" w:rsidRDefault="00646416" w:rsidP="00E179ED">
      <w:pPr>
        <w:numPr>
          <w:ilvl w:val="0"/>
          <w:numId w:val="1"/>
        </w:numPr>
        <w:tabs>
          <w:tab w:val="num" w:pos="0"/>
          <w:tab w:val="num" w:pos="862"/>
        </w:tabs>
        <w:ind w:left="0" w:right="32" w:firstLine="0"/>
        <w:rPr>
          <w:rFonts w:ascii="Arial" w:hAnsi="Arial" w:cs="Arial"/>
          <w:b/>
        </w:rPr>
      </w:pPr>
      <w:r>
        <w:rPr>
          <w:rFonts w:ascii="Arial" w:hAnsi="Arial" w:cs="Arial"/>
          <w:b/>
        </w:rPr>
        <w:t>MEMBERSHIP</w:t>
      </w:r>
    </w:p>
    <w:p w14:paraId="6FA21881" w14:textId="77777777" w:rsidR="00646416" w:rsidRPr="00C012A2" w:rsidRDefault="00646416" w:rsidP="00646416">
      <w:pPr>
        <w:ind w:right="32"/>
        <w:rPr>
          <w:rFonts w:ascii="Arial" w:hAnsi="Arial" w:cs="Arial"/>
          <w:b/>
          <w:sz w:val="16"/>
          <w:szCs w:val="16"/>
        </w:rPr>
      </w:pPr>
    </w:p>
    <w:p w14:paraId="4ECB5DCA" w14:textId="61A9A480" w:rsidR="007B3766" w:rsidRPr="007B3766" w:rsidRDefault="00646416" w:rsidP="007B3766">
      <w:pPr>
        <w:numPr>
          <w:ilvl w:val="0"/>
          <w:numId w:val="5"/>
        </w:numPr>
        <w:ind w:right="32" w:hanging="720"/>
        <w:rPr>
          <w:rFonts w:ascii="Arial" w:hAnsi="Arial" w:cs="Arial"/>
        </w:rPr>
      </w:pPr>
      <w:bookmarkStart w:id="1" w:name="_Hlk50057649"/>
      <w:r>
        <w:rPr>
          <w:rFonts w:ascii="Arial" w:hAnsi="Arial" w:cs="Arial"/>
        </w:rPr>
        <w:t xml:space="preserve">Governors noted the </w:t>
      </w:r>
      <w:r w:rsidR="00F77B18">
        <w:rPr>
          <w:rFonts w:ascii="Arial" w:hAnsi="Arial" w:cs="Arial"/>
        </w:rPr>
        <w:t xml:space="preserve">election of </w:t>
      </w:r>
      <w:proofErr w:type="spellStart"/>
      <w:r w:rsidR="00F77B18">
        <w:rPr>
          <w:rFonts w:ascii="Arial" w:hAnsi="Arial" w:cs="Arial"/>
        </w:rPr>
        <w:t>Lettitia</w:t>
      </w:r>
      <w:proofErr w:type="spellEnd"/>
      <w:r w:rsidR="00F77B18">
        <w:rPr>
          <w:rFonts w:ascii="Arial" w:hAnsi="Arial" w:cs="Arial"/>
        </w:rPr>
        <w:t xml:space="preserve"> Woolley as a parent governor.</w:t>
      </w:r>
    </w:p>
    <w:p w14:paraId="79274AEF" w14:textId="77777777" w:rsidR="00646416" w:rsidRPr="00F32DE8" w:rsidRDefault="00646416" w:rsidP="00646416">
      <w:pPr>
        <w:ind w:left="720" w:right="32"/>
        <w:rPr>
          <w:rFonts w:ascii="Arial" w:hAnsi="Arial" w:cs="Arial"/>
          <w:sz w:val="16"/>
          <w:szCs w:val="16"/>
        </w:rPr>
      </w:pPr>
    </w:p>
    <w:bookmarkEnd w:id="1"/>
    <w:p w14:paraId="76038889" w14:textId="45A3C9DF" w:rsidR="00646416" w:rsidRDefault="00646416" w:rsidP="00E179ED">
      <w:pPr>
        <w:pStyle w:val="BodyText"/>
        <w:numPr>
          <w:ilvl w:val="0"/>
          <w:numId w:val="5"/>
        </w:numPr>
        <w:ind w:right="32" w:hanging="720"/>
        <w:rPr>
          <w:rFonts w:ascii="Arial" w:hAnsi="Arial" w:cs="Arial"/>
          <w:color w:val="auto"/>
        </w:rPr>
      </w:pPr>
      <w:r>
        <w:rPr>
          <w:rFonts w:ascii="Arial" w:hAnsi="Arial" w:cs="Arial"/>
          <w:color w:val="auto"/>
        </w:rPr>
        <w:t>Governors noted the following vacancies:</w:t>
      </w:r>
    </w:p>
    <w:p w14:paraId="74D2432D" w14:textId="77777777" w:rsidR="00C012A2" w:rsidRPr="00C012A2" w:rsidRDefault="00C012A2" w:rsidP="00C012A2">
      <w:pPr>
        <w:ind w:right="32"/>
        <w:rPr>
          <w:rFonts w:ascii="Arial" w:hAnsi="Arial" w:cs="Arial"/>
          <w:b/>
          <w:bCs/>
          <w:sz w:val="16"/>
          <w:szCs w:val="16"/>
        </w:rPr>
      </w:pPr>
    </w:p>
    <w:p w14:paraId="2A8510CF" w14:textId="07970973" w:rsidR="00C012A2" w:rsidRDefault="00C012A2" w:rsidP="00E179ED">
      <w:pPr>
        <w:pStyle w:val="ListParagraph"/>
        <w:numPr>
          <w:ilvl w:val="0"/>
          <w:numId w:val="7"/>
        </w:numPr>
        <w:ind w:right="32"/>
        <w:rPr>
          <w:rFonts w:ascii="Arial" w:hAnsi="Arial" w:cs="Arial"/>
        </w:rPr>
      </w:pPr>
      <w:r w:rsidRPr="00C012A2">
        <w:rPr>
          <w:rFonts w:ascii="Arial" w:hAnsi="Arial" w:cs="Arial"/>
        </w:rPr>
        <w:t>1 Local Authority Governor –</w:t>
      </w:r>
      <w:r w:rsidR="00B0658A">
        <w:rPr>
          <w:rFonts w:ascii="Arial" w:hAnsi="Arial" w:cs="Arial"/>
        </w:rPr>
        <w:t xml:space="preserve"> </w:t>
      </w:r>
      <w:r w:rsidRPr="00C012A2">
        <w:rPr>
          <w:rFonts w:ascii="Arial" w:hAnsi="Arial" w:cs="Arial"/>
        </w:rPr>
        <w:t xml:space="preserve">Ward Councillor, Laura Smith, </w:t>
      </w:r>
      <w:r w:rsidR="00B0658A">
        <w:rPr>
          <w:rFonts w:ascii="Arial" w:hAnsi="Arial" w:cs="Arial"/>
        </w:rPr>
        <w:t>had been approached, but was unable to commit sufficient time to the role at present.</w:t>
      </w:r>
    </w:p>
    <w:p w14:paraId="48523B12" w14:textId="77777777" w:rsidR="008E5754" w:rsidRPr="008E5754" w:rsidRDefault="008E5754" w:rsidP="008E5754">
      <w:pPr>
        <w:pStyle w:val="ListParagraph"/>
        <w:ind w:right="32"/>
        <w:rPr>
          <w:rFonts w:ascii="Arial" w:hAnsi="Arial" w:cs="Arial"/>
          <w:sz w:val="12"/>
          <w:szCs w:val="12"/>
        </w:rPr>
      </w:pPr>
    </w:p>
    <w:p w14:paraId="0096F73F" w14:textId="3D588743" w:rsidR="007B3766" w:rsidRDefault="007B3766" w:rsidP="00E179ED">
      <w:pPr>
        <w:pStyle w:val="ListParagraph"/>
        <w:numPr>
          <w:ilvl w:val="0"/>
          <w:numId w:val="7"/>
        </w:numPr>
        <w:ind w:right="32"/>
        <w:rPr>
          <w:rFonts w:ascii="Arial" w:hAnsi="Arial" w:cs="Arial"/>
        </w:rPr>
      </w:pPr>
      <w:r>
        <w:rPr>
          <w:rFonts w:ascii="Arial" w:hAnsi="Arial" w:cs="Arial"/>
        </w:rPr>
        <w:lastRenderedPageBreak/>
        <w:t>1 Co-opted Governor – Governors heard that Neil Smith had been approached and had agreed to join the Board as a C-opted Governor.  The Clerk noted that this would take the board to the maximum number of 3 governors employed by the nursery.</w:t>
      </w:r>
    </w:p>
    <w:p w14:paraId="1C880448" w14:textId="282B02AF" w:rsidR="007B3766" w:rsidRDefault="007B3766" w:rsidP="00BA1862">
      <w:pPr>
        <w:ind w:right="32"/>
        <w:rPr>
          <w:rFonts w:ascii="Arial" w:hAnsi="Arial" w:cs="Arial"/>
        </w:rPr>
      </w:pPr>
    </w:p>
    <w:p w14:paraId="1512CD1E" w14:textId="30F20963" w:rsidR="007B3766" w:rsidRDefault="007B3766" w:rsidP="00BA1862">
      <w:pPr>
        <w:ind w:right="32"/>
        <w:rPr>
          <w:rFonts w:ascii="Arial" w:hAnsi="Arial" w:cs="Arial"/>
        </w:rPr>
      </w:pPr>
      <w:r>
        <w:rPr>
          <w:rFonts w:ascii="Arial" w:hAnsi="Arial" w:cs="Arial"/>
        </w:rPr>
        <w:t xml:space="preserve">Governors </w:t>
      </w:r>
      <w:r w:rsidRPr="008E5754">
        <w:rPr>
          <w:rFonts w:ascii="Arial" w:hAnsi="Arial" w:cs="Arial"/>
          <w:b/>
          <w:bCs/>
        </w:rPr>
        <w:t>approved</w:t>
      </w:r>
      <w:r>
        <w:rPr>
          <w:rFonts w:ascii="Arial" w:hAnsi="Arial" w:cs="Arial"/>
        </w:rPr>
        <w:t xml:space="preserve"> the Co-option of Neil Smith to the Board.</w:t>
      </w:r>
    </w:p>
    <w:p w14:paraId="505EE298" w14:textId="6327D3EF" w:rsidR="007B3766" w:rsidRPr="00BA1862" w:rsidRDefault="007B3766" w:rsidP="00BA1862">
      <w:pPr>
        <w:ind w:right="32"/>
        <w:rPr>
          <w:rFonts w:ascii="Arial" w:hAnsi="Arial" w:cs="Arial"/>
          <w:sz w:val="16"/>
          <w:szCs w:val="16"/>
        </w:rPr>
      </w:pPr>
    </w:p>
    <w:p w14:paraId="09FA5530" w14:textId="5F0BBEE8" w:rsidR="007B3766" w:rsidRPr="007B3766" w:rsidRDefault="007B3766" w:rsidP="00BA1862">
      <w:pPr>
        <w:ind w:right="32"/>
        <w:rPr>
          <w:rFonts w:ascii="Arial" w:hAnsi="Arial" w:cs="Arial"/>
          <w:b/>
          <w:bCs/>
        </w:rPr>
      </w:pPr>
      <w:r w:rsidRPr="007B3766">
        <w:rPr>
          <w:rFonts w:ascii="Arial" w:hAnsi="Arial" w:cs="Arial"/>
          <w:b/>
          <w:bCs/>
        </w:rPr>
        <w:t>ACTION:  Clerk to update GH.</w:t>
      </w:r>
    </w:p>
    <w:p w14:paraId="04B7C61F" w14:textId="33D03E3A" w:rsidR="00646416" w:rsidRPr="00BA1862" w:rsidRDefault="00646416" w:rsidP="00646416">
      <w:pPr>
        <w:ind w:right="32"/>
        <w:rPr>
          <w:rFonts w:ascii="Arial" w:hAnsi="Arial" w:cs="Arial"/>
        </w:rPr>
      </w:pPr>
    </w:p>
    <w:p w14:paraId="22B6605D" w14:textId="5B310607" w:rsidR="00C012A2" w:rsidRDefault="00BA1862" w:rsidP="00E179ED">
      <w:pPr>
        <w:numPr>
          <w:ilvl w:val="0"/>
          <w:numId w:val="5"/>
        </w:numPr>
        <w:ind w:right="32" w:hanging="720"/>
        <w:rPr>
          <w:rFonts w:ascii="Arial" w:hAnsi="Arial" w:cs="Arial"/>
        </w:rPr>
      </w:pPr>
      <w:r>
        <w:rPr>
          <w:rFonts w:ascii="Arial" w:hAnsi="Arial" w:cs="Arial"/>
        </w:rPr>
        <w:t xml:space="preserve">Governors noted that Dawn Clark’s term of office was due to expire </w:t>
      </w:r>
      <w:r w:rsidR="009D6269">
        <w:rPr>
          <w:rFonts w:ascii="Arial" w:hAnsi="Arial" w:cs="Arial"/>
        </w:rPr>
        <w:t>on 12</w:t>
      </w:r>
      <w:r w:rsidR="009D6269" w:rsidRPr="009D6269">
        <w:rPr>
          <w:rFonts w:ascii="Arial" w:hAnsi="Arial" w:cs="Arial"/>
          <w:vertAlign w:val="superscript"/>
        </w:rPr>
        <w:t>th</w:t>
      </w:r>
      <w:r w:rsidR="009D6269">
        <w:rPr>
          <w:rFonts w:ascii="Arial" w:hAnsi="Arial" w:cs="Arial"/>
        </w:rPr>
        <w:t xml:space="preserve"> </w:t>
      </w:r>
      <w:r>
        <w:rPr>
          <w:rFonts w:ascii="Arial" w:hAnsi="Arial" w:cs="Arial"/>
        </w:rPr>
        <w:t>July.  DC confirmed her willingness to continue</w:t>
      </w:r>
      <w:r w:rsidR="009D6269">
        <w:rPr>
          <w:rFonts w:ascii="Arial" w:hAnsi="Arial" w:cs="Arial"/>
        </w:rPr>
        <w:t>, and governors were pleased to Co-opt her for a further term of four years from 12</w:t>
      </w:r>
      <w:r w:rsidR="009D6269" w:rsidRPr="009D6269">
        <w:rPr>
          <w:rFonts w:ascii="Arial" w:hAnsi="Arial" w:cs="Arial"/>
          <w:vertAlign w:val="superscript"/>
        </w:rPr>
        <w:t>th</w:t>
      </w:r>
      <w:r w:rsidR="009D6269">
        <w:rPr>
          <w:rFonts w:ascii="Arial" w:hAnsi="Arial" w:cs="Arial"/>
        </w:rPr>
        <w:t xml:space="preserve"> July.</w:t>
      </w:r>
    </w:p>
    <w:p w14:paraId="02C12C4A" w14:textId="597F59FC" w:rsidR="009D6269" w:rsidRDefault="009D6269" w:rsidP="00E179ED">
      <w:pPr>
        <w:numPr>
          <w:ilvl w:val="0"/>
          <w:numId w:val="5"/>
        </w:numPr>
        <w:ind w:right="32" w:hanging="720"/>
        <w:rPr>
          <w:rFonts w:ascii="Arial" w:hAnsi="Arial" w:cs="Arial"/>
        </w:rPr>
      </w:pPr>
      <w:r>
        <w:rPr>
          <w:rFonts w:ascii="Arial" w:hAnsi="Arial" w:cs="Arial"/>
        </w:rPr>
        <w:t>NS confirmed that he was still awaiting paperwork from LW and would proceed with the DBS and Section 128 checks as soon as it was received.</w:t>
      </w:r>
    </w:p>
    <w:p w14:paraId="05AC062C" w14:textId="710E09FD" w:rsidR="009D6269" w:rsidRDefault="009D6269" w:rsidP="00E179ED">
      <w:pPr>
        <w:numPr>
          <w:ilvl w:val="0"/>
          <w:numId w:val="5"/>
        </w:numPr>
        <w:ind w:right="32" w:hanging="720"/>
        <w:rPr>
          <w:rFonts w:ascii="Arial" w:hAnsi="Arial" w:cs="Arial"/>
        </w:rPr>
      </w:pPr>
      <w:r>
        <w:rPr>
          <w:rFonts w:ascii="Arial" w:hAnsi="Arial" w:cs="Arial"/>
        </w:rPr>
        <w:t>Governors confirmed that NS would update GIAS (Get Information About Schools) to reflect changes to the Board membership.</w:t>
      </w:r>
    </w:p>
    <w:p w14:paraId="42A2291E" w14:textId="621047A0" w:rsidR="006A5E0D" w:rsidRPr="006A5E0D" w:rsidRDefault="006A5E0D" w:rsidP="006A5E0D">
      <w:pPr>
        <w:ind w:right="32"/>
        <w:rPr>
          <w:rFonts w:ascii="Arial" w:hAnsi="Arial" w:cs="Arial"/>
          <w:sz w:val="16"/>
          <w:szCs w:val="16"/>
        </w:rPr>
      </w:pPr>
    </w:p>
    <w:p w14:paraId="2598BC43" w14:textId="6AAC39A0" w:rsidR="006A5E0D" w:rsidRPr="006A5E0D" w:rsidRDefault="006A5E0D" w:rsidP="006A5E0D">
      <w:pPr>
        <w:ind w:right="32"/>
        <w:rPr>
          <w:rFonts w:ascii="Arial" w:hAnsi="Arial" w:cs="Arial"/>
          <w:b/>
          <w:bCs/>
        </w:rPr>
      </w:pPr>
      <w:r w:rsidRPr="006A5E0D">
        <w:rPr>
          <w:rFonts w:ascii="Arial" w:hAnsi="Arial" w:cs="Arial"/>
          <w:b/>
          <w:bCs/>
        </w:rPr>
        <w:t>ACTION:  NS to complete DBS checks and update GIAS</w:t>
      </w:r>
    </w:p>
    <w:p w14:paraId="1483EFC4" w14:textId="77777777" w:rsidR="00B60ED2" w:rsidRDefault="00B60ED2" w:rsidP="00B60ED2">
      <w:pPr>
        <w:ind w:right="32"/>
        <w:rPr>
          <w:rFonts w:ascii="Arial" w:hAnsi="Arial" w:cs="Arial"/>
          <w:b/>
        </w:rPr>
      </w:pPr>
    </w:p>
    <w:p w14:paraId="62FE30C9" w14:textId="521F2318" w:rsidR="00A5549F" w:rsidRPr="00D63E86" w:rsidRDefault="00A5549F" w:rsidP="00E179ED">
      <w:pPr>
        <w:numPr>
          <w:ilvl w:val="0"/>
          <w:numId w:val="1"/>
        </w:numPr>
        <w:tabs>
          <w:tab w:val="num" w:pos="0"/>
          <w:tab w:val="num" w:pos="862"/>
        </w:tabs>
        <w:ind w:left="0" w:right="32" w:firstLine="0"/>
        <w:rPr>
          <w:rFonts w:ascii="Arial" w:hAnsi="Arial" w:cs="Arial"/>
          <w:b/>
        </w:rPr>
      </w:pPr>
      <w:r w:rsidRPr="00D63E86">
        <w:rPr>
          <w:rFonts w:ascii="Arial" w:hAnsi="Arial" w:cs="Arial"/>
          <w:b/>
        </w:rPr>
        <w:t>PART ONE MINUTES AND MATTERS ARISING</w:t>
      </w:r>
    </w:p>
    <w:p w14:paraId="4CA27047" w14:textId="77777777" w:rsidR="00A5549F" w:rsidRPr="003B6FC5" w:rsidRDefault="00A5549F" w:rsidP="00A5549F">
      <w:pPr>
        <w:ind w:left="862" w:right="32"/>
        <w:rPr>
          <w:rFonts w:ascii="Arial" w:hAnsi="Arial" w:cs="Arial"/>
          <w:sz w:val="16"/>
          <w:szCs w:val="16"/>
        </w:rPr>
      </w:pPr>
    </w:p>
    <w:p w14:paraId="0BD73718" w14:textId="4C90956F" w:rsidR="006E2D1B" w:rsidRDefault="00A5549F" w:rsidP="00E179ED">
      <w:pPr>
        <w:pStyle w:val="ListParagraph"/>
        <w:numPr>
          <w:ilvl w:val="2"/>
          <w:numId w:val="1"/>
        </w:numPr>
        <w:tabs>
          <w:tab w:val="clear" w:pos="2340"/>
        </w:tabs>
        <w:ind w:left="709" w:hanging="709"/>
        <w:contextualSpacing/>
        <w:jc w:val="both"/>
        <w:rPr>
          <w:rFonts w:ascii="Arial" w:hAnsi="Arial" w:cs="Arial"/>
        </w:rPr>
      </w:pPr>
      <w:r w:rsidRPr="00784630">
        <w:rPr>
          <w:rFonts w:ascii="Arial" w:hAnsi="Arial" w:cs="Arial"/>
        </w:rPr>
        <w:t xml:space="preserve">Governors </w:t>
      </w:r>
      <w:r w:rsidRPr="00784630">
        <w:rPr>
          <w:rFonts w:ascii="Arial" w:hAnsi="Arial" w:cs="Arial"/>
          <w:b/>
          <w:bCs/>
        </w:rPr>
        <w:t>approved</w:t>
      </w:r>
      <w:r w:rsidRPr="00784630">
        <w:rPr>
          <w:rFonts w:ascii="Arial" w:hAnsi="Arial" w:cs="Arial"/>
        </w:rPr>
        <w:t xml:space="preserve"> the minutes of the previous Board of Governors meeting on </w:t>
      </w:r>
      <w:r w:rsidR="00F32DE8">
        <w:rPr>
          <w:rFonts w:ascii="Arial" w:hAnsi="Arial" w:cs="Arial"/>
        </w:rPr>
        <w:t>18</w:t>
      </w:r>
      <w:r w:rsidR="00F32DE8" w:rsidRPr="00F32DE8">
        <w:rPr>
          <w:rFonts w:ascii="Arial" w:hAnsi="Arial" w:cs="Arial"/>
          <w:vertAlign w:val="superscript"/>
        </w:rPr>
        <w:t>th</w:t>
      </w:r>
      <w:r w:rsidR="00F32DE8">
        <w:rPr>
          <w:rFonts w:ascii="Arial" w:hAnsi="Arial" w:cs="Arial"/>
        </w:rPr>
        <w:t xml:space="preserve"> November</w:t>
      </w:r>
      <w:r w:rsidR="006E2D1B">
        <w:rPr>
          <w:rFonts w:ascii="Arial" w:hAnsi="Arial" w:cs="Arial"/>
        </w:rPr>
        <w:t xml:space="preserve"> </w:t>
      </w:r>
      <w:r w:rsidRPr="00784630">
        <w:rPr>
          <w:rFonts w:ascii="Arial" w:hAnsi="Arial" w:cs="Arial"/>
        </w:rPr>
        <w:t>2020</w:t>
      </w:r>
      <w:r w:rsidR="00F5318E" w:rsidRPr="00784630">
        <w:rPr>
          <w:rFonts w:ascii="Arial" w:hAnsi="Arial" w:cs="Arial"/>
        </w:rPr>
        <w:t>.</w:t>
      </w:r>
      <w:r w:rsidR="00784630" w:rsidRPr="00784630">
        <w:rPr>
          <w:rFonts w:ascii="Arial" w:hAnsi="Arial" w:cs="Arial"/>
        </w:rPr>
        <w:t xml:space="preserve">  Due to the virtual nature of the meeting, the Chair would enter a typed signature on the minutes, and these would be signed once the school was re-opened. </w:t>
      </w:r>
    </w:p>
    <w:p w14:paraId="501B06BD" w14:textId="442CF59C" w:rsidR="00784630" w:rsidRDefault="00784630" w:rsidP="006E2D1B">
      <w:pPr>
        <w:pStyle w:val="ListParagraph"/>
        <w:ind w:left="709"/>
        <w:contextualSpacing/>
        <w:jc w:val="both"/>
        <w:rPr>
          <w:rFonts w:ascii="Arial" w:hAnsi="Arial" w:cs="Arial"/>
        </w:rPr>
      </w:pPr>
      <w:r w:rsidRPr="00784630">
        <w:rPr>
          <w:rFonts w:ascii="Arial" w:hAnsi="Arial" w:cs="Arial"/>
        </w:rPr>
        <w:t xml:space="preserve"> </w:t>
      </w:r>
    </w:p>
    <w:p w14:paraId="3B1C2BF9" w14:textId="336F94B5" w:rsidR="00A5549F" w:rsidRDefault="006E2D1B" w:rsidP="006004A5">
      <w:pPr>
        <w:pStyle w:val="ListParagraph"/>
        <w:numPr>
          <w:ilvl w:val="2"/>
          <w:numId w:val="1"/>
        </w:numPr>
        <w:tabs>
          <w:tab w:val="clear" w:pos="2340"/>
          <w:tab w:val="num" w:pos="720"/>
        </w:tabs>
        <w:ind w:left="709" w:right="32" w:hanging="709"/>
        <w:contextualSpacing/>
        <w:jc w:val="both"/>
        <w:rPr>
          <w:rFonts w:ascii="Arial" w:hAnsi="Arial" w:cs="Arial"/>
        </w:rPr>
      </w:pPr>
      <w:r w:rsidRPr="00F32DE8">
        <w:rPr>
          <w:rFonts w:ascii="Arial" w:hAnsi="Arial" w:cs="Arial"/>
        </w:rPr>
        <w:t>All part 1 actions had been completed.</w:t>
      </w:r>
      <w:r w:rsidR="00F32DE8" w:rsidRPr="00F32DE8">
        <w:rPr>
          <w:rFonts w:ascii="Arial" w:hAnsi="Arial" w:cs="Arial"/>
        </w:rPr>
        <w:t xml:space="preserve">  </w:t>
      </w:r>
      <w:r w:rsidR="000458DC">
        <w:rPr>
          <w:rFonts w:ascii="Arial" w:hAnsi="Arial" w:cs="Arial"/>
        </w:rPr>
        <w:t>Governors particularly noted that EC’s feedback to staff had been welcomed.</w:t>
      </w:r>
    </w:p>
    <w:p w14:paraId="0BD9CF53" w14:textId="77777777" w:rsidR="00F32DE8" w:rsidRPr="00F32DE8" w:rsidRDefault="00F32DE8" w:rsidP="00F32DE8">
      <w:pPr>
        <w:tabs>
          <w:tab w:val="num" w:pos="720"/>
        </w:tabs>
        <w:ind w:right="32"/>
        <w:contextualSpacing/>
        <w:jc w:val="both"/>
        <w:rPr>
          <w:rFonts w:ascii="Arial" w:hAnsi="Arial" w:cs="Arial"/>
        </w:rPr>
      </w:pPr>
    </w:p>
    <w:p w14:paraId="1444962F" w14:textId="09F263B7" w:rsidR="006E2D1B" w:rsidRDefault="006E2D1B" w:rsidP="00E179ED">
      <w:pPr>
        <w:numPr>
          <w:ilvl w:val="0"/>
          <w:numId w:val="1"/>
        </w:numPr>
        <w:tabs>
          <w:tab w:val="num" w:pos="0"/>
        </w:tabs>
        <w:ind w:left="0" w:right="32" w:firstLine="0"/>
        <w:rPr>
          <w:rFonts w:ascii="Arial" w:hAnsi="Arial" w:cs="Arial"/>
          <w:b/>
        </w:rPr>
      </w:pPr>
      <w:r>
        <w:rPr>
          <w:rFonts w:ascii="Arial" w:hAnsi="Arial" w:cs="Arial"/>
          <w:b/>
        </w:rPr>
        <w:t>IMPACT STATEMENT</w:t>
      </w:r>
    </w:p>
    <w:p w14:paraId="32E81DDA" w14:textId="0DCDFAC8" w:rsidR="006E2D1B" w:rsidRPr="007E7FFC" w:rsidRDefault="006E2D1B" w:rsidP="006E2D1B">
      <w:pPr>
        <w:ind w:right="32"/>
        <w:rPr>
          <w:rFonts w:ascii="Arial" w:hAnsi="Arial" w:cs="Arial"/>
          <w:b/>
          <w:sz w:val="16"/>
          <w:szCs w:val="16"/>
        </w:rPr>
      </w:pPr>
    </w:p>
    <w:p w14:paraId="2F957D36" w14:textId="4C06E0FE" w:rsidR="00C03344" w:rsidRDefault="00C03344" w:rsidP="00C03344">
      <w:pPr>
        <w:ind w:right="32"/>
        <w:rPr>
          <w:rFonts w:ascii="Arial" w:hAnsi="Arial" w:cs="Arial"/>
          <w:bCs/>
        </w:rPr>
      </w:pPr>
      <w:r>
        <w:rPr>
          <w:rFonts w:ascii="Arial" w:hAnsi="Arial" w:cs="Arial"/>
          <w:bCs/>
        </w:rPr>
        <w:t xml:space="preserve">At the autumn term meeting, </w:t>
      </w:r>
      <w:r w:rsidR="00567381">
        <w:rPr>
          <w:rFonts w:ascii="Arial" w:hAnsi="Arial" w:cs="Arial"/>
          <w:bCs/>
        </w:rPr>
        <w:t xml:space="preserve">and throughout the lockdown period, </w:t>
      </w:r>
      <w:r>
        <w:rPr>
          <w:rFonts w:ascii="Arial" w:hAnsi="Arial" w:cs="Arial"/>
          <w:bCs/>
        </w:rPr>
        <w:t>the board had supported and questioned the Headteacher’s implementation of guidance around the Covid pandemic.</w:t>
      </w:r>
    </w:p>
    <w:p w14:paraId="7D86434B" w14:textId="6D874A01" w:rsidR="00091D14" w:rsidRDefault="00091D14" w:rsidP="006E2D1B">
      <w:pPr>
        <w:ind w:right="32"/>
        <w:rPr>
          <w:rFonts w:ascii="Arial" w:hAnsi="Arial" w:cs="Arial"/>
          <w:bCs/>
        </w:rPr>
      </w:pPr>
    </w:p>
    <w:p w14:paraId="7A2F0890" w14:textId="78EB09B3" w:rsidR="00C03344" w:rsidRDefault="00C03344" w:rsidP="006E2D1B">
      <w:pPr>
        <w:ind w:right="32"/>
        <w:rPr>
          <w:rFonts w:ascii="Arial" w:hAnsi="Arial" w:cs="Arial"/>
          <w:bCs/>
        </w:rPr>
      </w:pPr>
      <w:r>
        <w:rPr>
          <w:rFonts w:ascii="Arial" w:hAnsi="Arial" w:cs="Arial"/>
          <w:bCs/>
        </w:rPr>
        <w:t>The board had discussed SEND funding and provision</w:t>
      </w:r>
      <w:r w:rsidR="00496224">
        <w:rPr>
          <w:rFonts w:ascii="Arial" w:hAnsi="Arial" w:cs="Arial"/>
          <w:bCs/>
        </w:rPr>
        <w:t>, and ensured that concerns were escalated with Cheshire East.</w:t>
      </w:r>
    </w:p>
    <w:p w14:paraId="6BE00665" w14:textId="0C623FF7" w:rsidR="00496224" w:rsidRDefault="00496224" w:rsidP="006E2D1B">
      <w:pPr>
        <w:ind w:right="32"/>
        <w:rPr>
          <w:rFonts w:ascii="Arial" w:hAnsi="Arial" w:cs="Arial"/>
          <w:bCs/>
        </w:rPr>
      </w:pPr>
    </w:p>
    <w:p w14:paraId="303C902B" w14:textId="3EF260BE" w:rsidR="00496224" w:rsidRDefault="00496224" w:rsidP="006E2D1B">
      <w:pPr>
        <w:ind w:right="32"/>
        <w:rPr>
          <w:rFonts w:ascii="Arial" w:hAnsi="Arial" w:cs="Arial"/>
          <w:bCs/>
        </w:rPr>
      </w:pPr>
      <w:r>
        <w:rPr>
          <w:rFonts w:ascii="Arial" w:hAnsi="Arial" w:cs="Arial"/>
          <w:bCs/>
        </w:rPr>
        <w:t>The Governance Development plan had been reviewed, and measures agreed to increase engagement with parents and staff.</w:t>
      </w:r>
    </w:p>
    <w:p w14:paraId="73762526" w14:textId="167C11A0" w:rsidR="00567381" w:rsidRDefault="00567381" w:rsidP="006E2D1B">
      <w:pPr>
        <w:ind w:right="32"/>
        <w:rPr>
          <w:rFonts w:ascii="Arial" w:hAnsi="Arial" w:cs="Arial"/>
          <w:bCs/>
        </w:rPr>
      </w:pPr>
    </w:p>
    <w:p w14:paraId="30BCF37A" w14:textId="21669A36" w:rsidR="00567381" w:rsidRDefault="00567381" w:rsidP="006E2D1B">
      <w:pPr>
        <w:ind w:right="32"/>
        <w:rPr>
          <w:rFonts w:ascii="Arial" w:hAnsi="Arial" w:cs="Arial"/>
          <w:bCs/>
        </w:rPr>
      </w:pPr>
      <w:r>
        <w:rPr>
          <w:rFonts w:ascii="Arial" w:hAnsi="Arial" w:cs="Arial"/>
          <w:bCs/>
        </w:rPr>
        <w:t>Governor training for the coming year had been agreed.</w:t>
      </w:r>
    </w:p>
    <w:p w14:paraId="56CBF6E0" w14:textId="77777777" w:rsidR="006E2D1B" w:rsidRDefault="006E2D1B" w:rsidP="006E2D1B">
      <w:pPr>
        <w:ind w:right="32"/>
        <w:rPr>
          <w:rFonts w:ascii="Arial" w:hAnsi="Arial" w:cs="Arial"/>
          <w:b/>
        </w:rPr>
      </w:pPr>
    </w:p>
    <w:p w14:paraId="42CFB7D7" w14:textId="26424133" w:rsidR="00A5549F" w:rsidRPr="00E301E5" w:rsidRDefault="00A5549F" w:rsidP="00E179ED">
      <w:pPr>
        <w:numPr>
          <w:ilvl w:val="0"/>
          <w:numId w:val="1"/>
        </w:numPr>
        <w:tabs>
          <w:tab w:val="num" w:pos="0"/>
        </w:tabs>
        <w:ind w:left="0" w:right="32" w:firstLine="0"/>
        <w:rPr>
          <w:rFonts w:ascii="Arial" w:hAnsi="Arial" w:cs="Arial"/>
          <w:b/>
        </w:rPr>
      </w:pPr>
      <w:r w:rsidRPr="00E301E5">
        <w:rPr>
          <w:rFonts w:ascii="Arial" w:hAnsi="Arial" w:cs="Arial"/>
          <w:b/>
        </w:rPr>
        <w:t>CHAIR’S ACTION</w:t>
      </w:r>
    </w:p>
    <w:p w14:paraId="35CC786A" w14:textId="77777777" w:rsidR="00A5549F" w:rsidRPr="007E7FFC" w:rsidRDefault="00A5549F" w:rsidP="00A5549F">
      <w:pPr>
        <w:ind w:right="32"/>
        <w:rPr>
          <w:rFonts w:ascii="Arial" w:hAnsi="Arial" w:cs="Arial"/>
          <w:sz w:val="16"/>
          <w:szCs w:val="16"/>
        </w:rPr>
      </w:pPr>
    </w:p>
    <w:p w14:paraId="1DBB868B" w14:textId="580260A9" w:rsidR="000E0EE9" w:rsidRDefault="004F69EF" w:rsidP="00CE0BF7">
      <w:pPr>
        <w:ind w:right="32"/>
        <w:rPr>
          <w:rFonts w:ascii="Arial" w:hAnsi="Arial" w:cs="Arial"/>
        </w:rPr>
      </w:pPr>
      <w:r>
        <w:rPr>
          <w:rFonts w:ascii="Arial" w:hAnsi="Arial" w:cs="Arial"/>
        </w:rPr>
        <w:t xml:space="preserve">No </w:t>
      </w:r>
      <w:r w:rsidR="00B6532E">
        <w:rPr>
          <w:rFonts w:ascii="Arial" w:hAnsi="Arial" w:cs="Arial"/>
        </w:rPr>
        <w:t xml:space="preserve">decisions had been taken under </w:t>
      </w:r>
      <w:r>
        <w:rPr>
          <w:rFonts w:ascii="Arial" w:hAnsi="Arial" w:cs="Arial"/>
        </w:rPr>
        <w:t>Chair’s action, but DR noted that she had attended part of the INSET day in February</w:t>
      </w:r>
      <w:r w:rsidR="00345CFD">
        <w:rPr>
          <w:rFonts w:ascii="Arial" w:hAnsi="Arial" w:cs="Arial"/>
        </w:rPr>
        <w:t xml:space="preserve">.  The early part of INSET </w:t>
      </w:r>
      <w:r w:rsidR="00085611">
        <w:rPr>
          <w:rFonts w:ascii="Arial" w:hAnsi="Arial" w:cs="Arial"/>
        </w:rPr>
        <w:t>had focused on Safeguarding and Domestic Abuse, which was felt to be particularly timely in light of the impact of the pandemic.</w:t>
      </w:r>
    </w:p>
    <w:p w14:paraId="6D2F5ED1" w14:textId="4D55702F" w:rsidR="00085611" w:rsidRDefault="00085611" w:rsidP="00CE0BF7">
      <w:pPr>
        <w:ind w:right="32"/>
        <w:rPr>
          <w:rFonts w:ascii="Arial" w:hAnsi="Arial" w:cs="Arial"/>
        </w:rPr>
      </w:pPr>
    </w:p>
    <w:p w14:paraId="61BDA971" w14:textId="315086C1" w:rsidR="00085611" w:rsidRDefault="00B23E57" w:rsidP="00CE0BF7">
      <w:pPr>
        <w:ind w:right="32"/>
        <w:rPr>
          <w:rFonts w:ascii="Arial" w:hAnsi="Arial" w:cs="Arial"/>
        </w:rPr>
      </w:pPr>
      <w:r>
        <w:rPr>
          <w:rFonts w:ascii="Arial" w:hAnsi="Arial" w:cs="Arial"/>
        </w:rPr>
        <w:t xml:space="preserve">The attendance of the Chair was felt to have been valuable in building connections with staff.  The Chair had been able to express the support of governors and </w:t>
      </w:r>
      <w:r w:rsidR="00B6532E">
        <w:rPr>
          <w:rFonts w:ascii="Arial" w:hAnsi="Arial" w:cs="Arial"/>
        </w:rPr>
        <w:t>demonstrate that actions had resulted from the staff survey they completed.</w:t>
      </w:r>
    </w:p>
    <w:p w14:paraId="794E6065" w14:textId="4ED4EB11" w:rsidR="00B6532E" w:rsidRDefault="00B6532E" w:rsidP="00CE0BF7">
      <w:pPr>
        <w:ind w:right="32"/>
        <w:rPr>
          <w:rFonts w:ascii="Arial" w:hAnsi="Arial" w:cs="Arial"/>
        </w:rPr>
      </w:pPr>
    </w:p>
    <w:p w14:paraId="594AC610" w14:textId="6E431626" w:rsidR="00B6532E" w:rsidRDefault="00B6532E" w:rsidP="00CE0BF7">
      <w:pPr>
        <w:ind w:right="32"/>
        <w:rPr>
          <w:rFonts w:ascii="Arial" w:hAnsi="Arial" w:cs="Arial"/>
        </w:rPr>
      </w:pPr>
      <w:r>
        <w:rPr>
          <w:rFonts w:ascii="Arial" w:hAnsi="Arial" w:cs="Arial"/>
        </w:rPr>
        <w:t>It was agreed that an informal meeting between staff and governors should be arranged when possible; perhaps in the autumn term.</w:t>
      </w:r>
    </w:p>
    <w:p w14:paraId="1EB59915" w14:textId="37BE760C" w:rsidR="00B6532E" w:rsidRDefault="00B6532E" w:rsidP="00CE0BF7">
      <w:pPr>
        <w:ind w:right="32"/>
        <w:rPr>
          <w:rFonts w:ascii="Arial" w:hAnsi="Arial" w:cs="Arial"/>
        </w:rPr>
      </w:pPr>
    </w:p>
    <w:p w14:paraId="20C385C6" w14:textId="27D511C1" w:rsidR="00B6532E" w:rsidRPr="00784630" w:rsidRDefault="00B6532E" w:rsidP="00CE0BF7">
      <w:pPr>
        <w:ind w:right="32"/>
        <w:rPr>
          <w:rFonts w:ascii="Arial" w:hAnsi="Arial" w:cs="Arial"/>
        </w:rPr>
      </w:pPr>
      <w:r>
        <w:rPr>
          <w:rFonts w:ascii="Arial" w:hAnsi="Arial" w:cs="Arial"/>
        </w:rPr>
        <w:lastRenderedPageBreak/>
        <w:t>DR also noted that she had had weekly calls with the Headteacher during the lockdown, often focusing on Safeguarding issues.</w:t>
      </w:r>
    </w:p>
    <w:p w14:paraId="29A52C91" w14:textId="20371B54" w:rsidR="00A5549F" w:rsidRDefault="00A5549F" w:rsidP="00A5549F">
      <w:pPr>
        <w:tabs>
          <w:tab w:val="num" w:pos="862"/>
        </w:tabs>
        <w:ind w:right="32"/>
        <w:rPr>
          <w:rFonts w:ascii="Arial" w:hAnsi="Arial" w:cs="Arial"/>
        </w:rPr>
      </w:pPr>
    </w:p>
    <w:p w14:paraId="7D203383" w14:textId="77777777" w:rsidR="006A5E0D" w:rsidRDefault="006A5E0D" w:rsidP="00A5549F">
      <w:pPr>
        <w:tabs>
          <w:tab w:val="num" w:pos="862"/>
        </w:tabs>
        <w:ind w:right="32"/>
        <w:rPr>
          <w:rFonts w:ascii="Arial" w:hAnsi="Arial" w:cs="Arial"/>
        </w:rPr>
      </w:pPr>
    </w:p>
    <w:p w14:paraId="5F12F459" w14:textId="6441689F" w:rsidR="002C300B" w:rsidRDefault="002C300B" w:rsidP="002C300B">
      <w:pPr>
        <w:numPr>
          <w:ilvl w:val="0"/>
          <w:numId w:val="1"/>
        </w:numPr>
        <w:ind w:left="862" w:right="32" w:hanging="862"/>
        <w:rPr>
          <w:rFonts w:ascii="Arial" w:hAnsi="Arial" w:cs="Arial"/>
          <w:b/>
        </w:rPr>
      </w:pPr>
      <w:r>
        <w:rPr>
          <w:rFonts w:ascii="Arial" w:hAnsi="Arial" w:cs="Arial"/>
          <w:b/>
        </w:rPr>
        <w:t>HEADT</w:t>
      </w:r>
      <w:r w:rsidRPr="002C300B">
        <w:rPr>
          <w:rFonts w:ascii="Arial" w:hAnsi="Arial" w:cs="Arial"/>
          <w:b/>
        </w:rPr>
        <w:t>EACHER’S REPORT INCLUDING COVID 19 UPDATE AND SDP</w:t>
      </w:r>
    </w:p>
    <w:p w14:paraId="3C57990B" w14:textId="77777777" w:rsidR="008E5754" w:rsidRPr="008E5754" w:rsidRDefault="008E5754" w:rsidP="008E5754">
      <w:pPr>
        <w:ind w:left="862" w:right="32"/>
        <w:rPr>
          <w:rFonts w:ascii="Arial" w:hAnsi="Arial" w:cs="Arial"/>
          <w:b/>
          <w:sz w:val="16"/>
          <w:szCs w:val="16"/>
        </w:rPr>
      </w:pPr>
    </w:p>
    <w:p w14:paraId="2C455F73" w14:textId="5548F61D" w:rsidR="002C300B" w:rsidRDefault="002C300B" w:rsidP="002C300B">
      <w:pPr>
        <w:ind w:right="32"/>
        <w:rPr>
          <w:rFonts w:ascii="Arial" w:hAnsi="Arial" w:cs="Arial"/>
          <w:bCs/>
        </w:rPr>
      </w:pPr>
      <w:r>
        <w:rPr>
          <w:rFonts w:ascii="Arial" w:hAnsi="Arial" w:cs="Arial"/>
          <w:bCs/>
        </w:rPr>
        <w:t>The Headteacher</w:t>
      </w:r>
      <w:r w:rsidR="00E92A95">
        <w:rPr>
          <w:rFonts w:ascii="Arial" w:hAnsi="Arial" w:cs="Arial"/>
          <w:bCs/>
        </w:rPr>
        <w:t xml:space="preserve"> had provided a detailed</w:t>
      </w:r>
      <w:r>
        <w:rPr>
          <w:rFonts w:ascii="Arial" w:hAnsi="Arial" w:cs="Arial"/>
          <w:bCs/>
        </w:rPr>
        <w:t xml:space="preserve"> report </w:t>
      </w:r>
      <w:r w:rsidR="00E92A95">
        <w:rPr>
          <w:rFonts w:ascii="Arial" w:hAnsi="Arial" w:cs="Arial"/>
          <w:bCs/>
        </w:rPr>
        <w:t xml:space="preserve">on GH ahead of </w:t>
      </w:r>
      <w:r>
        <w:rPr>
          <w:rFonts w:ascii="Arial" w:hAnsi="Arial" w:cs="Arial"/>
          <w:bCs/>
        </w:rPr>
        <w:t>the meeting</w:t>
      </w:r>
      <w:r w:rsidR="00E92A95">
        <w:rPr>
          <w:rFonts w:ascii="Arial" w:hAnsi="Arial" w:cs="Arial"/>
          <w:bCs/>
        </w:rPr>
        <w:t>, but noted that it had been written before the re-opening of schools and updated as follows:</w:t>
      </w:r>
    </w:p>
    <w:p w14:paraId="1B0675EA" w14:textId="6B1688CE" w:rsidR="00E92A95" w:rsidRPr="00A24921" w:rsidRDefault="00E92A95" w:rsidP="00A24921">
      <w:pPr>
        <w:pStyle w:val="ListParagraph"/>
        <w:numPr>
          <w:ilvl w:val="0"/>
          <w:numId w:val="12"/>
        </w:numPr>
        <w:ind w:right="32"/>
        <w:rPr>
          <w:rFonts w:ascii="Arial" w:hAnsi="Arial" w:cs="Arial"/>
          <w:bCs/>
        </w:rPr>
      </w:pPr>
      <w:r w:rsidRPr="00A24921">
        <w:rPr>
          <w:rFonts w:ascii="Arial" w:hAnsi="Arial" w:cs="Arial"/>
          <w:bCs/>
        </w:rPr>
        <w:t>Attendance during lockdown had been approximately 46%, but since schools had re-opened fully on 8</w:t>
      </w:r>
      <w:r w:rsidRPr="00A24921">
        <w:rPr>
          <w:rFonts w:ascii="Arial" w:hAnsi="Arial" w:cs="Arial"/>
          <w:bCs/>
          <w:vertAlign w:val="superscript"/>
        </w:rPr>
        <w:t>th</w:t>
      </w:r>
      <w:r w:rsidRPr="00A24921">
        <w:rPr>
          <w:rFonts w:ascii="Arial" w:hAnsi="Arial" w:cs="Arial"/>
          <w:bCs/>
        </w:rPr>
        <w:t xml:space="preserve"> March, almost all children had returned. </w:t>
      </w:r>
    </w:p>
    <w:p w14:paraId="5A8B319C" w14:textId="1E2F3A25" w:rsidR="00E92A95" w:rsidRPr="00A24921" w:rsidRDefault="00E92A95" w:rsidP="00A24921">
      <w:pPr>
        <w:pStyle w:val="ListParagraph"/>
        <w:numPr>
          <w:ilvl w:val="0"/>
          <w:numId w:val="12"/>
        </w:numPr>
        <w:ind w:right="32"/>
        <w:rPr>
          <w:rFonts w:ascii="Arial" w:hAnsi="Arial" w:cs="Arial"/>
          <w:bCs/>
        </w:rPr>
      </w:pPr>
      <w:r w:rsidRPr="00A24921">
        <w:rPr>
          <w:rFonts w:ascii="Arial" w:hAnsi="Arial" w:cs="Arial"/>
          <w:bCs/>
        </w:rPr>
        <w:t>Parents were being reminded of the need to wear a mask, and for only 1 adult per child to come onto the school site.</w:t>
      </w:r>
    </w:p>
    <w:p w14:paraId="14D663BA" w14:textId="04CF3D0C" w:rsidR="00E92A95" w:rsidRPr="00A24921" w:rsidRDefault="000B24C0" w:rsidP="00A24921">
      <w:pPr>
        <w:pStyle w:val="ListParagraph"/>
        <w:numPr>
          <w:ilvl w:val="0"/>
          <w:numId w:val="12"/>
        </w:numPr>
        <w:ind w:right="32"/>
        <w:rPr>
          <w:rFonts w:ascii="Arial" w:hAnsi="Arial" w:cs="Arial"/>
          <w:bCs/>
        </w:rPr>
      </w:pPr>
      <w:r w:rsidRPr="00A24921">
        <w:rPr>
          <w:rFonts w:ascii="Arial" w:hAnsi="Arial" w:cs="Arial"/>
          <w:bCs/>
        </w:rPr>
        <w:t>The general wellbeing of staff seemed good.</w:t>
      </w:r>
    </w:p>
    <w:p w14:paraId="1D65A577" w14:textId="1D2DCE69" w:rsidR="000B24C0" w:rsidRPr="00A24921" w:rsidRDefault="000B24C0" w:rsidP="00A24921">
      <w:pPr>
        <w:pStyle w:val="ListParagraph"/>
        <w:numPr>
          <w:ilvl w:val="0"/>
          <w:numId w:val="12"/>
        </w:numPr>
        <w:ind w:right="32"/>
        <w:rPr>
          <w:rFonts w:ascii="Arial" w:hAnsi="Arial" w:cs="Arial"/>
          <w:bCs/>
        </w:rPr>
      </w:pPr>
      <w:r w:rsidRPr="00A24921">
        <w:rPr>
          <w:rFonts w:ascii="Arial" w:hAnsi="Arial" w:cs="Arial"/>
          <w:bCs/>
        </w:rPr>
        <w:t>The children were settling well, but needed a lot of reminding about their routines.</w:t>
      </w:r>
    </w:p>
    <w:p w14:paraId="01544B2B" w14:textId="19D46CDE" w:rsidR="000B24C0" w:rsidRDefault="000B24C0" w:rsidP="002C300B">
      <w:pPr>
        <w:ind w:right="32"/>
        <w:rPr>
          <w:rFonts w:ascii="Arial" w:hAnsi="Arial" w:cs="Arial"/>
          <w:bCs/>
        </w:rPr>
      </w:pPr>
    </w:p>
    <w:p w14:paraId="056135A1" w14:textId="6DFBBF6E" w:rsidR="000B24C0" w:rsidRDefault="000B24C0" w:rsidP="002C300B">
      <w:pPr>
        <w:ind w:right="32"/>
        <w:rPr>
          <w:rFonts w:ascii="Arial" w:hAnsi="Arial" w:cs="Arial"/>
          <w:bCs/>
        </w:rPr>
      </w:pPr>
      <w:r w:rsidRPr="00A24921">
        <w:rPr>
          <w:rFonts w:ascii="Arial" w:hAnsi="Arial" w:cs="Arial"/>
          <w:b/>
        </w:rPr>
        <w:t>Governor question</w:t>
      </w:r>
      <w:r>
        <w:rPr>
          <w:rFonts w:ascii="Arial" w:hAnsi="Arial" w:cs="Arial"/>
          <w:bCs/>
        </w:rPr>
        <w:t>:</w:t>
      </w:r>
      <w:r w:rsidR="00A24921">
        <w:rPr>
          <w:rFonts w:ascii="Arial" w:hAnsi="Arial" w:cs="Arial"/>
          <w:bCs/>
        </w:rPr>
        <w:t xml:space="preserve">  How is staff testing going?</w:t>
      </w:r>
    </w:p>
    <w:p w14:paraId="6DEBD9D7" w14:textId="4B43C39B" w:rsidR="00A24921" w:rsidRDefault="00A24921" w:rsidP="002C300B">
      <w:pPr>
        <w:ind w:right="32"/>
        <w:rPr>
          <w:rFonts w:ascii="Arial" w:hAnsi="Arial" w:cs="Arial"/>
          <w:bCs/>
        </w:rPr>
      </w:pPr>
      <w:r>
        <w:rPr>
          <w:rFonts w:ascii="Arial" w:hAnsi="Arial" w:cs="Arial"/>
          <w:bCs/>
        </w:rPr>
        <w:t>Response:  All but 1 member of staff are doing the tests twice a week, and will continue through the Easter break.  It provides additional reassurance for staff.</w:t>
      </w:r>
    </w:p>
    <w:p w14:paraId="45076B60" w14:textId="77777777" w:rsidR="002C300B" w:rsidRDefault="002C300B" w:rsidP="002C300B">
      <w:pPr>
        <w:ind w:right="32"/>
        <w:rPr>
          <w:rFonts w:ascii="Arial" w:hAnsi="Arial" w:cs="Arial"/>
          <w:bCs/>
        </w:rPr>
      </w:pPr>
    </w:p>
    <w:p w14:paraId="7FF256B8" w14:textId="405C1218" w:rsidR="002C300B" w:rsidRDefault="003C2A1E" w:rsidP="002C300B">
      <w:pPr>
        <w:ind w:right="32"/>
        <w:rPr>
          <w:rFonts w:ascii="Arial" w:hAnsi="Arial" w:cs="Arial"/>
          <w:bCs/>
        </w:rPr>
      </w:pPr>
      <w:r>
        <w:rPr>
          <w:rFonts w:ascii="Arial" w:hAnsi="Arial" w:cs="Arial"/>
          <w:bCs/>
        </w:rPr>
        <w:t>The Headteacher explained that progress with the SDP had been impacted by the lockdown, but governors were impressed to see that all areas were either on track or complete</w:t>
      </w:r>
      <w:r w:rsidR="00F73C15">
        <w:rPr>
          <w:rFonts w:ascii="Arial" w:hAnsi="Arial" w:cs="Arial"/>
          <w:bCs/>
        </w:rPr>
        <w:t>, despite Covid.</w:t>
      </w:r>
    </w:p>
    <w:p w14:paraId="272EFA89" w14:textId="504E2F1D" w:rsidR="00F73C15" w:rsidRDefault="00F73C15" w:rsidP="002C300B">
      <w:pPr>
        <w:ind w:right="32"/>
        <w:rPr>
          <w:rFonts w:ascii="Arial" w:hAnsi="Arial" w:cs="Arial"/>
          <w:bCs/>
        </w:rPr>
      </w:pPr>
    </w:p>
    <w:p w14:paraId="6272411A" w14:textId="0C0245B1" w:rsidR="00F73C15" w:rsidRDefault="00F73C15" w:rsidP="002C300B">
      <w:pPr>
        <w:ind w:right="32"/>
        <w:rPr>
          <w:rFonts w:ascii="Arial" w:hAnsi="Arial" w:cs="Arial"/>
          <w:bCs/>
        </w:rPr>
      </w:pPr>
      <w:r>
        <w:rPr>
          <w:rFonts w:ascii="Arial" w:hAnsi="Arial" w:cs="Arial"/>
          <w:bCs/>
        </w:rPr>
        <w:t xml:space="preserve">All governors agreed that the report was extremely informative, and the detail was appreciated at a time when governors could not visit the school.  </w:t>
      </w:r>
    </w:p>
    <w:p w14:paraId="07058F40" w14:textId="77777777" w:rsidR="002C300B" w:rsidRDefault="002C300B" w:rsidP="002C300B">
      <w:pPr>
        <w:ind w:right="32"/>
        <w:rPr>
          <w:rFonts w:ascii="Arial" w:hAnsi="Arial" w:cs="Arial"/>
          <w:bCs/>
        </w:rPr>
      </w:pPr>
    </w:p>
    <w:p w14:paraId="1BC69311" w14:textId="69855396" w:rsidR="00CE0BF7" w:rsidRPr="00F73C15" w:rsidRDefault="00CE0BF7" w:rsidP="00F73C15">
      <w:pPr>
        <w:pStyle w:val="ListParagraph"/>
        <w:numPr>
          <w:ilvl w:val="0"/>
          <w:numId w:val="1"/>
        </w:numPr>
        <w:ind w:right="32"/>
        <w:rPr>
          <w:rFonts w:ascii="Arial" w:hAnsi="Arial" w:cs="Arial"/>
          <w:b/>
        </w:rPr>
      </w:pPr>
      <w:r w:rsidRPr="00F73C15">
        <w:rPr>
          <w:rFonts w:ascii="Arial" w:hAnsi="Arial" w:cs="Arial"/>
          <w:b/>
        </w:rPr>
        <w:t>PART ONE REPORTS FROM COMMITTEES</w:t>
      </w:r>
    </w:p>
    <w:p w14:paraId="346A0225" w14:textId="61E11C95" w:rsidR="00CE0BF7" w:rsidRPr="007E7FFC" w:rsidRDefault="00CE0BF7" w:rsidP="00CE0BF7">
      <w:pPr>
        <w:ind w:right="32"/>
        <w:rPr>
          <w:rFonts w:ascii="Arial" w:hAnsi="Arial" w:cs="Arial"/>
          <w:b/>
          <w:sz w:val="16"/>
          <w:szCs w:val="16"/>
        </w:rPr>
      </w:pPr>
    </w:p>
    <w:p w14:paraId="1412637D" w14:textId="08E25BBD" w:rsidR="00CE0BF7" w:rsidRPr="00186D7B" w:rsidRDefault="00C01F8D" w:rsidP="00CE0BF7">
      <w:pPr>
        <w:ind w:right="32"/>
        <w:rPr>
          <w:rFonts w:ascii="Arial" w:hAnsi="Arial" w:cs="Arial"/>
          <w:bCs/>
          <w:u w:val="single"/>
        </w:rPr>
      </w:pPr>
      <w:r w:rsidRPr="00186D7B">
        <w:rPr>
          <w:rFonts w:ascii="Arial" w:hAnsi="Arial" w:cs="Arial"/>
          <w:bCs/>
          <w:u w:val="single"/>
        </w:rPr>
        <w:t>Premises</w:t>
      </w:r>
    </w:p>
    <w:p w14:paraId="0B42DBB3" w14:textId="154FBA89" w:rsidR="00C01F8D" w:rsidRDefault="00F73C15" w:rsidP="00CE0BF7">
      <w:pPr>
        <w:ind w:right="32"/>
        <w:rPr>
          <w:rFonts w:ascii="Arial" w:hAnsi="Arial" w:cs="Arial"/>
          <w:bCs/>
        </w:rPr>
      </w:pPr>
      <w:r>
        <w:rPr>
          <w:rFonts w:ascii="Arial" w:hAnsi="Arial" w:cs="Arial"/>
          <w:bCs/>
        </w:rPr>
        <w:t>The committee meeting had not taken place due to the illness of the committee Chair, and the national lockdown which prevented any school visits.  However, EH, EC and NS had conducted a Health &amp; safety walk-around</w:t>
      </w:r>
      <w:r w:rsidR="002659FF">
        <w:rPr>
          <w:rFonts w:ascii="Arial" w:hAnsi="Arial" w:cs="Arial"/>
          <w:bCs/>
        </w:rPr>
        <w:t xml:space="preserve"> on 25</w:t>
      </w:r>
      <w:r w:rsidR="002659FF" w:rsidRPr="002659FF">
        <w:rPr>
          <w:rFonts w:ascii="Arial" w:hAnsi="Arial" w:cs="Arial"/>
          <w:bCs/>
          <w:vertAlign w:val="superscript"/>
        </w:rPr>
        <w:t>th</w:t>
      </w:r>
      <w:r w:rsidR="002659FF">
        <w:rPr>
          <w:rFonts w:ascii="Arial" w:hAnsi="Arial" w:cs="Arial"/>
          <w:bCs/>
        </w:rPr>
        <w:t xml:space="preserve"> January, and their report had been posted on GH.</w:t>
      </w:r>
    </w:p>
    <w:p w14:paraId="6CC12881" w14:textId="493BC6A9" w:rsidR="00C01F8D" w:rsidRDefault="00C01F8D" w:rsidP="00CE0BF7">
      <w:pPr>
        <w:ind w:right="32"/>
        <w:rPr>
          <w:rFonts w:ascii="Arial" w:hAnsi="Arial" w:cs="Arial"/>
          <w:bCs/>
        </w:rPr>
      </w:pPr>
    </w:p>
    <w:p w14:paraId="15412D85" w14:textId="7202282B" w:rsidR="00C01F8D" w:rsidRPr="00186D7B" w:rsidRDefault="00C01F8D" w:rsidP="00CE0BF7">
      <w:pPr>
        <w:ind w:right="32"/>
        <w:rPr>
          <w:rFonts w:ascii="Arial" w:hAnsi="Arial" w:cs="Arial"/>
          <w:bCs/>
          <w:u w:val="single"/>
        </w:rPr>
      </w:pPr>
      <w:r w:rsidRPr="00186D7B">
        <w:rPr>
          <w:rFonts w:ascii="Arial" w:hAnsi="Arial" w:cs="Arial"/>
          <w:bCs/>
          <w:u w:val="single"/>
        </w:rPr>
        <w:t>Curriculum</w:t>
      </w:r>
    </w:p>
    <w:p w14:paraId="57CBE60B" w14:textId="77127D80" w:rsidR="00C01F8D" w:rsidRDefault="00186D7B" w:rsidP="00CE0BF7">
      <w:pPr>
        <w:ind w:right="32"/>
        <w:rPr>
          <w:rFonts w:ascii="Arial" w:hAnsi="Arial" w:cs="Arial"/>
          <w:bCs/>
        </w:rPr>
      </w:pPr>
      <w:r>
        <w:rPr>
          <w:rFonts w:ascii="Arial" w:hAnsi="Arial" w:cs="Arial"/>
          <w:bCs/>
        </w:rPr>
        <w:t xml:space="preserve">The Curriculum committee </w:t>
      </w:r>
      <w:r w:rsidR="00325514">
        <w:rPr>
          <w:rFonts w:ascii="Arial" w:hAnsi="Arial" w:cs="Arial"/>
          <w:bCs/>
        </w:rPr>
        <w:t xml:space="preserve">had examined data and noted that the percentage of </w:t>
      </w:r>
      <w:r w:rsidR="008507BD">
        <w:rPr>
          <w:rFonts w:ascii="Arial" w:hAnsi="Arial" w:cs="Arial"/>
          <w:bCs/>
        </w:rPr>
        <w:t>2 year olds</w:t>
      </w:r>
      <w:r w:rsidR="00325514">
        <w:rPr>
          <w:rFonts w:ascii="Arial" w:hAnsi="Arial" w:cs="Arial"/>
          <w:bCs/>
        </w:rPr>
        <w:t xml:space="preserve"> achieving Age Related Expectations had increased.</w:t>
      </w:r>
      <w:r w:rsidR="008507BD">
        <w:rPr>
          <w:rFonts w:ascii="Arial" w:hAnsi="Arial" w:cs="Arial"/>
          <w:bCs/>
        </w:rPr>
        <w:t xml:space="preserve">  Remote learning had gone well with those children who did not attend during lockdown and parental feedback had been very positive.</w:t>
      </w:r>
    </w:p>
    <w:p w14:paraId="4144366F" w14:textId="70E90D6C" w:rsidR="00186D7B" w:rsidRDefault="00186D7B" w:rsidP="00CE0BF7">
      <w:pPr>
        <w:ind w:right="32"/>
        <w:rPr>
          <w:rFonts w:ascii="Arial" w:hAnsi="Arial" w:cs="Arial"/>
          <w:bCs/>
        </w:rPr>
      </w:pPr>
    </w:p>
    <w:p w14:paraId="37B4E4EA" w14:textId="1136A940" w:rsidR="00186D7B" w:rsidRPr="0023630E" w:rsidRDefault="00186D7B" w:rsidP="00CE0BF7">
      <w:pPr>
        <w:ind w:right="32"/>
        <w:rPr>
          <w:rFonts w:ascii="Arial" w:hAnsi="Arial" w:cs="Arial"/>
          <w:bCs/>
          <w:u w:val="single"/>
        </w:rPr>
      </w:pPr>
      <w:r w:rsidRPr="0023630E">
        <w:rPr>
          <w:rFonts w:ascii="Arial" w:hAnsi="Arial" w:cs="Arial"/>
          <w:bCs/>
          <w:u w:val="single"/>
        </w:rPr>
        <w:t>Chairs</w:t>
      </w:r>
    </w:p>
    <w:p w14:paraId="7907B3C5" w14:textId="677439AA" w:rsidR="00186D7B" w:rsidRDefault="0023630E" w:rsidP="00CE0BF7">
      <w:pPr>
        <w:ind w:right="32"/>
        <w:rPr>
          <w:rFonts w:ascii="Arial" w:hAnsi="Arial" w:cs="Arial"/>
          <w:bCs/>
        </w:rPr>
      </w:pPr>
      <w:r>
        <w:rPr>
          <w:rFonts w:ascii="Arial" w:hAnsi="Arial" w:cs="Arial"/>
          <w:bCs/>
        </w:rPr>
        <w:t xml:space="preserve">The agenda for the Chairs’ meeting was available on GH, but minutes were not circulated.  The Chair noted that areas discussed had included </w:t>
      </w:r>
      <w:r w:rsidR="008507BD">
        <w:rPr>
          <w:rFonts w:ascii="Arial" w:hAnsi="Arial" w:cs="Arial"/>
          <w:bCs/>
        </w:rPr>
        <w:t>wellbeing, online learning and Safeguarding.</w:t>
      </w:r>
    </w:p>
    <w:p w14:paraId="18E419B6" w14:textId="01BB2CB8" w:rsidR="0023630E" w:rsidRDefault="0023630E" w:rsidP="00CE0BF7">
      <w:pPr>
        <w:ind w:right="32"/>
        <w:rPr>
          <w:rFonts w:ascii="Arial" w:hAnsi="Arial" w:cs="Arial"/>
          <w:bCs/>
        </w:rPr>
      </w:pPr>
    </w:p>
    <w:p w14:paraId="04AF3AE8" w14:textId="20274A52" w:rsidR="0023630E" w:rsidRPr="00B05D6E" w:rsidRDefault="0023630E" w:rsidP="00CE0BF7">
      <w:pPr>
        <w:ind w:right="32"/>
        <w:rPr>
          <w:rFonts w:ascii="Arial" w:hAnsi="Arial" w:cs="Arial"/>
          <w:bCs/>
          <w:u w:val="single"/>
        </w:rPr>
      </w:pPr>
      <w:r w:rsidRPr="00B05D6E">
        <w:rPr>
          <w:rFonts w:ascii="Arial" w:hAnsi="Arial" w:cs="Arial"/>
          <w:bCs/>
          <w:u w:val="single"/>
        </w:rPr>
        <w:t>Finance</w:t>
      </w:r>
    </w:p>
    <w:p w14:paraId="1E5AF55F" w14:textId="39296252" w:rsidR="0023630E" w:rsidRDefault="0023630E" w:rsidP="00CE0BF7">
      <w:pPr>
        <w:ind w:right="32"/>
        <w:rPr>
          <w:rFonts w:ascii="Arial" w:hAnsi="Arial" w:cs="Arial"/>
          <w:bCs/>
        </w:rPr>
      </w:pPr>
      <w:r>
        <w:rPr>
          <w:rFonts w:ascii="Arial" w:hAnsi="Arial" w:cs="Arial"/>
          <w:bCs/>
        </w:rPr>
        <w:t xml:space="preserve">The Finance committee meeting had taken place on </w:t>
      </w:r>
      <w:r w:rsidR="008507BD">
        <w:rPr>
          <w:rFonts w:ascii="Arial" w:hAnsi="Arial" w:cs="Arial"/>
          <w:bCs/>
        </w:rPr>
        <w:t>10</w:t>
      </w:r>
      <w:r w:rsidR="008507BD" w:rsidRPr="008507BD">
        <w:rPr>
          <w:rFonts w:ascii="Arial" w:hAnsi="Arial" w:cs="Arial"/>
          <w:bCs/>
          <w:vertAlign w:val="superscript"/>
        </w:rPr>
        <w:t>th</w:t>
      </w:r>
      <w:r w:rsidR="008507BD">
        <w:rPr>
          <w:rFonts w:ascii="Arial" w:hAnsi="Arial" w:cs="Arial"/>
          <w:bCs/>
        </w:rPr>
        <w:t xml:space="preserve"> March</w:t>
      </w:r>
      <w:r>
        <w:rPr>
          <w:rFonts w:ascii="Arial" w:hAnsi="Arial" w:cs="Arial"/>
          <w:bCs/>
        </w:rPr>
        <w:t xml:space="preserve">, </w:t>
      </w:r>
      <w:r w:rsidR="008507BD">
        <w:rPr>
          <w:rFonts w:ascii="Arial" w:hAnsi="Arial" w:cs="Arial"/>
          <w:bCs/>
        </w:rPr>
        <w:t>and</w:t>
      </w:r>
      <w:r>
        <w:rPr>
          <w:rFonts w:ascii="Arial" w:hAnsi="Arial" w:cs="Arial"/>
          <w:bCs/>
        </w:rPr>
        <w:t xml:space="preserve"> budget papers </w:t>
      </w:r>
      <w:r w:rsidR="008507BD">
        <w:rPr>
          <w:rFonts w:ascii="Arial" w:hAnsi="Arial" w:cs="Arial"/>
          <w:bCs/>
        </w:rPr>
        <w:t>were available on GH. See Item 8 below.</w:t>
      </w:r>
    </w:p>
    <w:p w14:paraId="03ADA7C1" w14:textId="380940ED" w:rsidR="008507BD" w:rsidRDefault="008507BD" w:rsidP="00CE0BF7">
      <w:pPr>
        <w:ind w:right="32"/>
        <w:rPr>
          <w:rFonts w:ascii="Arial" w:hAnsi="Arial" w:cs="Arial"/>
          <w:bCs/>
        </w:rPr>
      </w:pPr>
    </w:p>
    <w:p w14:paraId="560C8536" w14:textId="6310562A" w:rsidR="008507BD" w:rsidRPr="002C339C" w:rsidRDefault="008507BD" w:rsidP="00CE0BF7">
      <w:pPr>
        <w:ind w:right="32"/>
        <w:rPr>
          <w:rFonts w:ascii="Arial" w:hAnsi="Arial" w:cs="Arial"/>
          <w:bCs/>
          <w:u w:val="single"/>
        </w:rPr>
      </w:pPr>
      <w:r w:rsidRPr="002C339C">
        <w:rPr>
          <w:rFonts w:ascii="Arial" w:hAnsi="Arial" w:cs="Arial"/>
          <w:bCs/>
          <w:u w:val="single"/>
        </w:rPr>
        <w:t>Headteacher’s Performance Management</w:t>
      </w:r>
    </w:p>
    <w:p w14:paraId="04C662BA" w14:textId="35AAD23D" w:rsidR="008507BD" w:rsidRPr="00CE0BF7" w:rsidRDefault="008507BD" w:rsidP="00CE0BF7">
      <w:pPr>
        <w:ind w:right="32"/>
        <w:rPr>
          <w:rFonts w:ascii="Arial" w:hAnsi="Arial" w:cs="Arial"/>
          <w:bCs/>
        </w:rPr>
      </w:pPr>
      <w:r>
        <w:rPr>
          <w:rFonts w:ascii="Arial" w:hAnsi="Arial" w:cs="Arial"/>
          <w:bCs/>
        </w:rPr>
        <w:t xml:space="preserve">The Headteacher’s Performance Management </w:t>
      </w:r>
      <w:r w:rsidR="002C339C">
        <w:rPr>
          <w:rFonts w:ascii="Arial" w:hAnsi="Arial" w:cs="Arial"/>
          <w:bCs/>
        </w:rPr>
        <w:t>committee had met on 10</w:t>
      </w:r>
      <w:r w:rsidR="002C339C" w:rsidRPr="002C339C">
        <w:rPr>
          <w:rFonts w:ascii="Arial" w:hAnsi="Arial" w:cs="Arial"/>
          <w:bCs/>
          <w:vertAlign w:val="superscript"/>
        </w:rPr>
        <w:t>th</w:t>
      </w:r>
      <w:r w:rsidR="002C339C">
        <w:rPr>
          <w:rFonts w:ascii="Arial" w:hAnsi="Arial" w:cs="Arial"/>
          <w:bCs/>
        </w:rPr>
        <w:t xml:space="preserve"> March for the half-yearly review.</w:t>
      </w:r>
    </w:p>
    <w:p w14:paraId="4D627955" w14:textId="6153C878" w:rsidR="00CE0BF7" w:rsidRDefault="00CE0BF7" w:rsidP="00666FD7">
      <w:pPr>
        <w:ind w:right="32"/>
        <w:rPr>
          <w:rFonts w:ascii="Arial" w:hAnsi="Arial" w:cs="Arial"/>
          <w:b/>
        </w:rPr>
      </w:pPr>
    </w:p>
    <w:p w14:paraId="64490BBA" w14:textId="6FF1B2DD" w:rsidR="00666FD7" w:rsidRDefault="002C339C" w:rsidP="004D19F7">
      <w:pPr>
        <w:ind w:right="32"/>
        <w:rPr>
          <w:rFonts w:ascii="Arial" w:hAnsi="Arial" w:cs="Arial"/>
          <w:bCs/>
        </w:rPr>
      </w:pPr>
      <w:r w:rsidRPr="002C339C">
        <w:rPr>
          <w:rFonts w:ascii="Arial" w:hAnsi="Arial" w:cs="Arial"/>
          <w:bCs/>
        </w:rPr>
        <w:t>There were no reports from link governors, due to the Covid-19 pandemic.</w:t>
      </w:r>
    </w:p>
    <w:p w14:paraId="2667C5A4" w14:textId="7615FA11" w:rsidR="002C339C" w:rsidRDefault="002C339C" w:rsidP="004D19F7">
      <w:pPr>
        <w:ind w:right="32"/>
        <w:rPr>
          <w:rFonts w:ascii="Arial" w:hAnsi="Arial" w:cs="Arial"/>
          <w:bCs/>
        </w:rPr>
      </w:pPr>
    </w:p>
    <w:p w14:paraId="4427680B" w14:textId="0C11F68D" w:rsidR="002C339C" w:rsidRDefault="002C339C" w:rsidP="004D19F7">
      <w:pPr>
        <w:ind w:right="32"/>
        <w:rPr>
          <w:rFonts w:ascii="Arial" w:hAnsi="Arial" w:cs="Arial"/>
          <w:bCs/>
        </w:rPr>
      </w:pPr>
      <w:r>
        <w:rPr>
          <w:rFonts w:ascii="Arial" w:hAnsi="Arial" w:cs="Arial"/>
          <w:bCs/>
        </w:rPr>
        <w:t>Governors noted that the Section 175 return had been submitted in the autumn term and an action plan was in place.</w:t>
      </w:r>
    </w:p>
    <w:p w14:paraId="282C30D4" w14:textId="57652C2A" w:rsidR="002C339C" w:rsidRDefault="002C339C" w:rsidP="004D19F7">
      <w:pPr>
        <w:ind w:right="32"/>
        <w:rPr>
          <w:rFonts w:ascii="Arial" w:hAnsi="Arial" w:cs="Arial"/>
          <w:bCs/>
        </w:rPr>
      </w:pPr>
    </w:p>
    <w:p w14:paraId="5F5C1F99" w14:textId="6C351057" w:rsidR="006A5E0D" w:rsidRDefault="006A5E0D" w:rsidP="004D19F7">
      <w:pPr>
        <w:ind w:right="32"/>
        <w:rPr>
          <w:rFonts w:ascii="Arial" w:hAnsi="Arial" w:cs="Arial"/>
          <w:bCs/>
        </w:rPr>
      </w:pPr>
    </w:p>
    <w:p w14:paraId="4AC0B8B0" w14:textId="5E7A251B" w:rsidR="006A5E0D" w:rsidRDefault="006A5E0D" w:rsidP="004D19F7">
      <w:pPr>
        <w:ind w:right="32"/>
        <w:rPr>
          <w:rFonts w:ascii="Arial" w:hAnsi="Arial" w:cs="Arial"/>
          <w:bCs/>
        </w:rPr>
      </w:pPr>
    </w:p>
    <w:p w14:paraId="0EEE6F9A" w14:textId="77777777" w:rsidR="006A5E0D" w:rsidRPr="002C339C" w:rsidRDefault="006A5E0D" w:rsidP="004D19F7">
      <w:pPr>
        <w:ind w:right="32"/>
        <w:rPr>
          <w:rFonts w:ascii="Arial" w:hAnsi="Arial" w:cs="Arial"/>
          <w:bCs/>
        </w:rPr>
      </w:pPr>
    </w:p>
    <w:p w14:paraId="40AB7D42" w14:textId="2C04C0BA" w:rsidR="00A5549F" w:rsidRPr="00C91449" w:rsidRDefault="00A5549F" w:rsidP="00E179ED">
      <w:pPr>
        <w:numPr>
          <w:ilvl w:val="0"/>
          <w:numId w:val="1"/>
        </w:numPr>
        <w:ind w:left="862" w:right="32" w:hanging="862"/>
        <w:rPr>
          <w:rFonts w:ascii="Arial" w:hAnsi="Arial" w:cs="Arial"/>
          <w:b/>
        </w:rPr>
      </w:pPr>
      <w:r>
        <w:rPr>
          <w:rFonts w:ascii="Arial" w:hAnsi="Arial" w:cs="Arial"/>
          <w:b/>
        </w:rPr>
        <w:t>F</w:t>
      </w:r>
      <w:r w:rsidRPr="00C91449">
        <w:rPr>
          <w:rFonts w:ascii="Arial" w:hAnsi="Arial" w:cs="Arial"/>
          <w:b/>
        </w:rPr>
        <w:t>INANCIAL MATTERS</w:t>
      </w:r>
    </w:p>
    <w:p w14:paraId="0DF12ADD" w14:textId="77777777" w:rsidR="00A5549F" w:rsidRPr="007E7FFC" w:rsidRDefault="00A5549F" w:rsidP="00A5549F">
      <w:pPr>
        <w:ind w:left="862" w:right="32"/>
        <w:rPr>
          <w:rFonts w:ascii="Arial" w:hAnsi="Arial" w:cs="Arial"/>
          <w:sz w:val="16"/>
          <w:szCs w:val="16"/>
        </w:rPr>
      </w:pPr>
    </w:p>
    <w:p w14:paraId="021803B3" w14:textId="31BFBA9D" w:rsidR="000040A5" w:rsidRPr="00A20C46" w:rsidRDefault="002C339C" w:rsidP="00A20C46">
      <w:pPr>
        <w:pStyle w:val="ListParagraph"/>
        <w:numPr>
          <w:ilvl w:val="2"/>
          <w:numId w:val="1"/>
        </w:numPr>
        <w:tabs>
          <w:tab w:val="clear" w:pos="2340"/>
          <w:tab w:val="num" w:pos="709"/>
        </w:tabs>
        <w:ind w:left="709" w:right="32" w:hanging="709"/>
        <w:rPr>
          <w:rFonts w:ascii="Arial" w:hAnsi="Arial" w:cs="Arial"/>
        </w:rPr>
      </w:pPr>
      <w:r w:rsidRPr="00A20C46">
        <w:rPr>
          <w:rFonts w:ascii="Arial" w:hAnsi="Arial" w:cs="Arial"/>
        </w:rPr>
        <w:t xml:space="preserve">Governors had reviewed the budget papers on GH and were pleased to </w:t>
      </w:r>
      <w:r w:rsidRPr="00A20C46">
        <w:rPr>
          <w:rFonts w:ascii="Arial" w:hAnsi="Arial" w:cs="Arial"/>
          <w:b/>
          <w:bCs/>
        </w:rPr>
        <w:t>approve the draft budget</w:t>
      </w:r>
      <w:r w:rsidRPr="00A20C46">
        <w:rPr>
          <w:rFonts w:ascii="Arial" w:hAnsi="Arial" w:cs="Arial"/>
        </w:rPr>
        <w:t>.</w:t>
      </w:r>
    </w:p>
    <w:p w14:paraId="3AEFAF17" w14:textId="181CD72E" w:rsidR="002C339C" w:rsidRDefault="002C339C" w:rsidP="00A5549F">
      <w:pPr>
        <w:tabs>
          <w:tab w:val="num" w:pos="862"/>
        </w:tabs>
        <w:ind w:right="32"/>
        <w:rPr>
          <w:rFonts w:ascii="Arial" w:hAnsi="Arial" w:cs="Arial"/>
        </w:rPr>
      </w:pPr>
    </w:p>
    <w:p w14:paraId="2577C0AD" w14:textId="13312B32" w:rsidR="002C339C" w:rsidRPr="00A3142A" w:rsidRDefault="00A20C46" w:rsidP="00A3142A">
      <w:pPr>
        <w:pStyle w:val="ListParagraph"/>
        <w:numPr>
          <w:ilvl w:val="2"/>
          <w:numId w:val="1"/>
        </w:numPr>
        <w:tabs>
          <w:tab w:val="clear" w:pos="2340"/>
          <w:tab w:val="num" w:pos="862"/>
        </w:tabs>
        <w:ind w:left="709" w:right="32" w:hanging="709"/>
        <w:rPr>
          <w:rFonts w:ascii="Arial" w:hAnsi="Arial" w:cs="Arial"/>
        </w:rPr>
      </w:pPr>
      <w:r w:rsidRPr="00A3142A">
        <w:rPr>
          <w:rFonts w:ascii="Arial" w:hAnsi="Arial" w:cs="Arial"/>
        </w:rPr>
        <w:t>The School Fund for 2019/20 had been audited over the summer break 2020, and the audit discussed at the Finance committee meeting in November 2020.  The clerk asked that the accounts and audit certificate be brought to the FGB for formal approval.</w:t>
      </w:r>
    </w:p>
    <w:p w14:paraId="40BF368E" w14:textId="029CA9C6" w:rsidR="00A20C46" w:rsidRPr="00BD6F9F" w:rsidRDefault="00A20C46" w:rsidP="00A5549F">
      <w:pPr>
        <w:tabs>
          <w:tab w:val="num" w:pos="862"/>
        </w:tabs>
        <w:ind w:right="32"/>
        <w:rPr>
          <w:rFonts w:ascii="Arial" w:hAnsi="Arial" w:cs="Arial"/>
          <w:sz w:val="16"/>
          <w:szCs w:val="16"/>
        </w:rPr>
      </w:pPr>
    </w:p>
    <w:p w14:paraId="4F29CFA5" w14:textId="44E23B3D" w:rsidR="00A20C46" w:rsidRPr="00BD6F9F" w:rsidRDefault="00A20C46" w:rsidP="00A5549F">
      <w:pPr>
        <w:tabs>
          <w:tab w:val="num" w:pos="862"/>
        </w:tabs>
        <w:ind w:right="32"/>
        <w:rPr>
          <w:rFonts w:ascii="Arial" w:hAnsi="Arial" w:cs="Arial"/>
          <w:b/>
          <w:bCs/>
        </w:rPr>
      </w:pPr>
      <w:r w:rsidRPr="00BD6F9F">
        <w:rPr>
          <w:rFonts w:ascii="Arial" w:hAnsi="Arial" w:cs="Arial"/>
          <w:b/>
          <w:bCs/>
        </w:rPr>
        <w:t>ACTION:  NS to upload the audit certificate to GH for the summer term FGB.</w:t>
      </w:r>
    </w:p>
    <w:p w14:paraId="36077FA8" w14:textId="58B92A78" w:rsidR="00A3142A" w:rsidRDefault="00A3142A" w:rsidP="00A5549F">
      <w:pPr>
        <w:tabs>
          <w:tab w:val="num" w:pos="862"/>
        </w:tabs>
        <w:ind w:right="32"/>
        <w:rPr>
          <w:rFonts w:ascii="Arial" w:hAnsi="Arial" w:cs="Arial"/>
        </w:rPr>
      </w:pPr>
    </w:p>
    <w:p w14:paraId="529F20A6" w14:textId="5E1E0E86" w:rsidR="00A3142A" w:rsidRDefault="00A3142A" w:rsidP="00A3142A">
      <w:pPr>
        <w:tabs>
          <w:tab w:val="num" w:pos="1985"/>
        </w:tabs>
        <w:ind w:right="32"/>
        <w:rPr>
          <w:rFonts w:ascii="Arial" w:hAnsi="Arial" w:cs="Arial"/>
          <w:bCs/>
        </w:rPr>
      </w:pPr>
      <w:r>
        <w:rPr>
          <w:rFonts w:ascii="Arial" w:hAnsi="Arial" w:cs="Arial"/>
          <w:bCs/>
        </w:rPr>
        <w:t xml:space="preserve">Governors had discussed the following in the Finance committee and agreed that the documents would be reviewed as part of the </w:t>
      </w:r>
      <w:r w:rsidR="00BD6F9F">
        <w:rPr>
          <w:rFonts w:ascii="Arial" w:hAnsi="Arial" w:cs="Arial"/>
          <w:bCs/>
        </w:rPr>
        <w:t xml:space="preserve">SFVS process and </w:t>
      </w:r>
      <w:r>
        <w:rPr>
          <w:rFonts w:ascii="Arial" w:hAnsi="Arial" w:cs="Arial"/>
          <w:bCs/>
        </w:rPr>
        <w:t>brought to the summer term FGB for approval:</w:t>
      </w:r>
    </w:p>
    <w:p w14:paraId="1112C8AB" w14:textId="53C2473A" w:rsidR="00A3142A" w:rsidRPr="00A3142A" w:rsidRDefault="00A3142A" w:rsidP="00A3142A">
      <w:pPr>
        <w:pStyle w:val="ListParagraph"/>
        <w:numPr>
          <w:ilvl w:val="0"/>
          <w:numId w:val="14"/>
        </w:numPr>
        <w:ind w:right="32"/>
        <w:rPr>
          <w:rFonts w:ascii="Arial" w:hAnsi="Arial" w:cs="Arial"/>
          <w:b/>
        </w:rPr>
      </w:pPr>
      <w:r w:rsidRPr="00A3142A">
        <w:rPr>
          <w:rFonts w:ascii="Arial" w:hAnsi="Arial" w:cs="Arial"/>
        </w:rPr>
        <w:t>Business Continuity Plan (BCP)</w:t>
      </w:r>
      <w:r w:rsidRPr="00A3142A">
        <w:rPr>
          <w:rFonts w:ascii="Arial" w:hAnsi="Arial" w:cs="Arial"/>
          <w:b/>
          <w:bCs/>
        </w:rPr>
        <w:t xml:space="preserve"> </w:t>
      </w:r>
    </w:p>
    <w:p w14:paraId="18A8FAC6" w14:textId="5F334E6A" w:rsidR="00A3142A" w:rsidRPr="00A3142A" w:rsidRDefault="00A3142A" w:rsidP="00A3142A">
      <w:pPr>
        <w:pStyle w:val="ListParagraph"/>
        <w:numPr>
          <w:ilvl w:val="0"/>
          <w:numId w:val="14"/>
        </w:numPr>
        <w:ind w:right="32"/>
        <w:rPr>
          <w:rFonts w:ascii="Arial" w:hAnsi="Arial" w:cs="Arial"/>
          <w:b/>
        </w:rPr>
      </w:pPr>
      <w:r w:rsidRPr="00A3142A">
        <w:rPr>
          <w:rFonts w:ascii="Arial" w:hAnsi="Arial" w:cs="Arial"/>
        </w:rPr>
        <w:t>Asset Register</w:t>
      </w:r>
      <w:r w:rsidRPr="00A3142A">
        <w:rPr>
          <w:rFonts w:ascii="Arial" w:hAnsi="Arial" w:cs="Arial"/>
          <w:b/>
          <w:bCs/>
        </w:rPr>
        <w:t xml:space="preserve"> </w:t>
      </w:r>
    </w:p>
    <w:p w14:paraId="25A94FAE" w14:textId="4E542A40" w:rsidR="00A3142A" w:rsidRPr="00A3142A" w:rsidRDefault="00A3142A" w:rsidP="00A3142A">
      <w:pPr>
        <w:pStyle w:val="ListParagraph"/>
        <w:numPr>
          <w:ilvl w:val="0"/>
          <w:numId w:val="14"/>
        </w:numPr>
        <w:ind w:right="32"/>
        <w:rPr>
          <w:rFonts w:ascii="Arial" w:hAnsi="Arial" w:cs="Arial"/>
          <w:b/>
        </w:rPr>
      </w:pPr>
      <w:r w:rsidRPr="00A3142A">
        <w:rPr>
          <w:rFonts w:ascii="Arial" w:hAnsi="Arial" w:cs="Arial"/>
        </w:rPr>
        <w:t>Scheme of Financial Delegation</w:t>
      </w:r>
      <w:r w:rsidRPr="00A3142A">
        <w:rPr>
          <w:rFonts w:ascii="Arial" w:hAnsi="Arial" w:cs="Arial"/>
          <w:b/>
          <w:bCs/>
        </w:rPr>
        <w:t xml:space="preserve"> </w:t>
      </w:r>
    </w:p>
    <w:p w14:paraId="3CDD3B5C" w14:textId="0DE5A8C1" w:rsidR="00A3142A" w:rsidRPr="00A3142A" w:rsidRDefault="00A3142A" w:rsidP="00A3142A">
      <w:pPr>
        <w:pStyle w:val="ListParagraph"/>
        <w:numPr>
          <w:ilvl w:val="0"/>
          <w:numId w:val="14"/>
        </w:numPr>
        <w:ind w:right="32"/>
        <w:rPr>
          <w:rFonts w:ascii="Arial" w:hAnsi="Arial" w:cs="Arial"/>
          <w:b/>
          <w:u w:val="single"/>
        </w:rPr>
      </w:pPr>
      <w:r w:rsidRPr="00A3142A">
        <w:rPr>
          <w:rFonts w:ascii="Arial" w:hAnsi="Arial" w:cs="Arial"/>
        </w:rPr>
        <w:t>Manual of Internal Financial Procedures (MIFP)</w:t>
      </w:r>
      <w:r w:rsidRPr="00A3142A">
        <w:rPr>
          <w:rFonts w:ascii="Arial" w:hAnsi="Arial" w:cs="Arial"/>
          <w:b/>
          <w:bCs/>
        </w:rPr>
        <w:t xml:space="preserve"> </w:t>
      </w:r>
    </w:p>
    <w:p w14:paraId="4DF3CC3F" w14:textId="77777777" w:rsidR="00A3142A" w:rsidRPr="00A3142A" w:rsidRDefault="00A3142A" w:rsidP="00A3142A">
      <w:pPr>
        <w:tabs>
          <w:tab w:val="num" w:pos="1985"/>
        </w:tabs>
        <w:ind w:right="32"/>
        <w:rPr>
          <w:rFonts w:ascii="Arial" w:hAnsi="Arial" w:cs="Arial"/>
          <w:bCs/>
        </w:rPr>
      </w:pPr>
    </w:p>
    <w:p w14:paraId="6BB4E242" w14:textId="28649BC9" w:rsidR="00A5549F" w:rsidRDefault="00BD6F9F" w:rsidP="00BD6F9F">
      <w:pPr>
        <w:pStyle w:val="Footer"/>
        <w:numPr>
          <w:ilvl w:val="0"/>
          <w:numId w:val="5"/>
        </w:numPr>
        <w:ind w:hanging="720"/>
        <w:rPr>
          <w:rFonts w:ascii="Arial" w:hAnsi="Arial" w:cs="Arial"/>
        </w:rPr>
      </w:pPr>
      <w:r>
        <w:rPr>
          <w:rFonts w:ascii="Arial" w:hAnsi="Arial" w:cs="Arial"/>
        </w:rPr>
        <w:t>Governors noted that the deadline for submission of the SFVS had been delayed until 28</w:t>
      </w:r>
      <w:r w:rsidRPr="00BD6F9F">
        <w:rPr>
          <w:rFonts w:ascii="Arial" w:hAnsi="Arial" w:cs="Arial"/>
          <w:vertAlign w:val="superscript"/>
        </w:rPr>
        <w:t>th</w:t>
      </w:r>
      <w:r>
        <w:rPr>
          <w:rFonts w:ascii="Arial" w:hAnsi="Arial" w:cs="Arial"/>
        </w:rPr>
        <w:t xml:space="preserve"> May.  The Finance committee would complete, and the completed SFVS would be circulated for approval before submission.</w:t>
      </w:r>
    </w:p>
    <w:p w14:paraId="6B555DB1" w14:textId="44F82D09" w:rsidR="00BD6F9F" w:rsidRDefault="00BD6F9F" w:rsidP="00BD6F9F">
      <w:pPr>
        <w:pStyle w:val="Footer"/>
        <w:rPr>
          <w:rFonts w:ascii="Arial" w:hAnsi="Arial" w:cs="Arial"/>
        </w:rPr>
      </w:pPr>
    </w:p>
    <w:p w14:paraId="7FE49519" w14:textId="758DD648" w:rsidR="00BD6F9F" w:rsidRPr="002563F5" w:rsidRDefault="00BD6F9F" w:rsidP="00BD6F9F">
      <w:pPr>
        <w:pStyle w:val="Footer"/>
        <w:rPr>
          <w:rFonts w:ascii="Arial" w:hAnsi="Arial" w:cs="Arial"/>
          <w:b/>
          <w:bCs/>
        </w:rPr>
      </w:pPr>
      <w:r w:rsidRPr="002563F5">
        <w:rPr>
          <w:rFonts w:ascii="Arial" w:hAnsi="Arial" w:cs="Arial"/>
          <w:b/>
          <w:bCs/>
        </w:rPr>
        <w:t>ACTION:  NS to circulate SFVS for email approval before submission.</w:t>
      </w:r>
    </w:p>
    <w:p w14:paraId="5D626CC9" w14:textId="23F432C3" w:rsidR="00BD6F9F" w:rsidRDefault="00BD6F9F" w:rsidP="00BD6F9F">
      <w:pPr>
        <w:pStyle w:val="Footer"/>
        <w:rPr>
          <w:rFonts w:ascii="Arial" w:hAnsi="Arial" w:cs="Arial"/>
        </w:rPr>
      </w:pPr>
    </w:p>
    <w:p w14:paraId="6A4C3136" w14:textId="5D1BA95B" w:rsidR="00BD6F9F" w:rsidRDefault="00BD6F9F" w:rsidP="00BD6F9F">
      <w:pPr>
        <w:pStyle w:val="Footer"/>
        <w:rPr>
          <w:rFonts w:ascii="Arial" w:hAnsi="Arial" w:cs="Arial"/>
        </w:rPr>
      </w:pPr>
      <w:r>
        <w:rPr>
          <w:rFonts w:ascii="Arial" w:hAnsi="Arial" w:cs="Arial"/>
        </w:rPr>
        <w:t>Governors heard that the school was undergoing an Internal Procurement Audit</w:t>
      </w:r>
      <w:r w:rsidR="00DA0BF2">
        <w:rPr>
          <w:rFonts w:ascii="Arial" w:hAnsi="Arial" w:cs="Arial"/>
        </w:rPr>
        <w:t>, and had been asked to provide paperwork related to specific transactions.</w:t>
      </w:r>
    </w:p>
    <w:p w14:paraId="5512A776" w14:textId="77777777" w:rsidR="00264746" w:rsidRPr="00EA62B2" w:rsidRDefault="00264746" w:rsidP="00A5549F">
      <w:pPr>
        <w:pStyle w:val="Footer"/>
        <w:ind w:left="426"/>
        <w:rPr>
          <w:rFonts w:ascii="Arial" w:hAnsi="Arial" w:cs="Arial"/>
        </w:rPr>
      </w:pPr>
    </w:p>
    <w:p w14:paraId="1558F14B" w14:textId="70A607FD" w:rsidR="00A5549F" w:rsidRDefault="00DA0BF2" w:rsidP="00E179ED">
      <w:pPr>
        <w:numPr>
          <w:ilvl w:val="0"/>
          <w:numId w:val="1"/>
        </w:numPr>
        <w:tabs>
          <w:tab w:val="clear" w:pos="720"/>
          <w:tab w:val="num" w:pos="862"/>
        </w:tabs>
        <w:ind w:left="0" w:right="32" w:firstLine="0"/>
        <w:rPr>
          <w:rFonts w:ascii="Arial" w:hAnsi="Arial" w:cs="Arial"/>
          <w:b/>
        </w:rPr>
      </w:pPr>
      <w:r>
        <w:rPr>
          <w:rFonts w:ascii="Arial" w:hAnsi="Arial" w:cs="Arial"/>
          <w:b/>
        </w:rPr>
        <w:t>STRATEGIC GOVERNANCE – CLERKING ARRANGEMENTS FOR 2021/22</w:t>
      </w:r>
    </w:p>
    <w:p w14:paraId="102D92B4" w14:textId="77777777" w:rsidR="00A5549F" w:rsidRPr="007E7FFC" w:rsidRDefault="00A5549F" w:rsidP="00A5549F">
      <w:pPr>
        <w:ind w:right="32"/>
        <w:rPr>
          <w:rFonts w:ascii="Arial" w:hAnsi="Arial" w:cs="Arial"/>
          <w:b/>
          <w:sz w:val="16"/>
          <w:szCs w:val="16"/>
        </w:rPr>
      </w:pPr>
    </w:p>
    <w:p w14:paraId="486E5B08" w14:textId="64A3638D" w:rsidR="00BE03F7" w:rsidRDefault="00DA0BF2" w:rsidP="00A5549F">
      <w:pPr>
        <w:ind w:right="32"/>
        <w:rPr>
          <w:rFonts w:ascii="Arial" w:hAnsi="Arial" w:cs="Arial"/>
        </w:rPr>
      </w:pPr>
      <w:r>
        <w:rPr>
          <w:rFonts w:ascii="Arial" w:hAnsi="Arial" w:cs="Arial"/>
        </w:rPr>
        <w:t>Governors approved the appointment of the Cheshire East Clerking service for Full Governing Board meetings in 2021/22.  Committee meetings would continue to be clerked internally.</w:t>
      </w:r>
    </w:p>
    <w:p w14:paraId="4803E02E" w14:textId="77777777" w:rsidR="00DA0BF2" w:rsidRPr="003921A7" w:rsidRDefault="00DA0BF2" w:rsidP="00A5549F">
      <w:pPr>
        <w:ind w:right="32"/>
        <w:rPr>
          <w:rFonts w:ascii="Arial" w:hAnsi="Arial" w:cs="Arial"/>
        </w:rPr>
      </w:pPr>
    </w:p>
    <w:p w14:paraId="069298C0" w14:textId="77777777" w:rsidR="00DA0BF2" w:rsidRPr="00380C79" w:rsidRDefault="00DA0BF2" w:rsidP="00DA0BF2">
      <w:pPr>
        <w:numPr>
          <w:ilvl w:val="0"/>
          <w:numId w:val="1"/>
        </w:numPr>
        <w:tabs>
          <w:tab w:val="clear" w:pos="720"/>
        </w:tabs>
        <w:ind w:left="709" w:hanging="709"/>
        <w:rPr>
          <w:rFonts w:ascii="Arial" w:hAnsi="Arial" w:cs="Arial"/>
          <w:b/>
          <w:sz w:val="12"/>
          <w:szCs w:val="12"/>
        </w:rPr>
      </w:pPr>
      <w:r w:rsidRPr="00380C79">
        <w:rPr>
          <w:rFonts w:ascii="Arial" w:hAnsi="Arial" w:cs="Arial"/>
          <w:b/>
        </w:rPr>
        <w:t xml:space="preserve">CONFIRM TERM DATES AND INSET DAYS FOR 2021/22 </w:t>
      </w:r>
    </w:p>
    <w:p w14:paraId="14535E3F" w14:textId="5D534DE2" w:rsidR="007E7FFC" w:rsidRPr="007E7FFC" w:rsidRDefault="007E7FFC" w:rsidP="007E7FFC">
      <w:pPr>
        <w:ind w:right="32"/>
        <w:rPr>
          <w:rFonts w:ascii="Arial" w:hAnsi="Arial" w:cs="Arial"/>
          <w:b/>
          <w:sz w:val="16"/>
          <w:szCs w:val="16"/>
        </w:rPr>
      </w:pPr>
    </w:p>
    <w:p w14:paraId="5FDFBD61" w14:textId="2632A348" w:rsidR="007E7FFC" w:rsidRPr="007E7FFC" w:rsidRDefault="00DA0BF2" w:rsidP="007E7FFC">
      <w:pPr>
        <w:ind w:right="32"/>
        <w:rPr>
          <w:rFonts w:ascii="Arial" w:hAnsi="Arial" w:cs="Arial"/>
          <w:bCs/>
        </w:rPr>
      </w:pPr>
      <w:r>
        <w:rPr>
          <w:rFonts w:ascii="Arial" w:hAnsi="Arial" w:cs="Arial"/>
          <w:bCs/>
        </w:rPr>
        <w:t>Term dates and INSET days for 2021/22 had been reviewed on GH and were approved</w:t>
      </w:r>
    </w:p>
    <w:p w14:paraId="0933066D" w14:textId="77777777" w:rsidR="007E7FFC" w:rsidRDefault="007E7FFC" w:rsidP="007E7FFC">
      <w:pPr>
        <w:ind w:right="32"/>
        <w:rPr>
          <w:rFonts w:ascii="Arial" w:hAnsi="Arial" w:cs="Arial"/>
          <w:b/>
        </w:rPr>
      </w:pPr>
    </w:p>
    <w:p w14:paraId="54F1C7DF" w14:textId="7EDFDFC6" w:rsidR="003A6319" w:rsidRDefault="003A6319" w:rsidP="003A6319">
      <w:pPr>
        <w:numPr>
          <w:ilvl w:val="0"/>
          <w:numId w:val="1"/>
        </w:numPr>
        <w:tabs>
          <w:tab w:val="clear" w:pos="720"/>
          <w:tab w:val="num" w:pos="709"/>
        </w:tabs>
        <w:ind w:left="862" w:right="32" w:hanging="862"/>
        <w:jc w:val="both"/>
        <w:rPr>
          <w:rFonts w:ascii="Arial" w:hAnsi="Arial" w:cs="Arial"/>
          <w:b/>
          <w:bCs/>
        </w:rPr>
      </w:pPr>
      <w:r w:rsidRPr="00B11EB8">
        <w:rPr>
          <w:rFonts w:ascii="Arial" w:hAnsi="Arial" w:cs="Arial"/>
          <w:b/>
          <w:bCs/>
        </w:rPr>
        <w:t>GOVERNANCE NEWSLETTER</w:t>
      </w:r>
      <w:r>
        <w:rPr>
          <w:rFonts w:ascii="Arial" w:hAnsi="Arial" w:cs="Arial"/>
          <w:b/>
          <w:bCs/>
        </w:rPr>
        <w:t xml:space="preserve"> SPRING 21</w:t>
      </w:r>
    </w:p>
    <w:p w14:paraId="5A420952" w14:textId="08CFADB8" w:rsidR="00535BA5" w:rsidRPr="007E7FFC" w:rsidRDefault="00535BA5" w:rsidP="00535BA5">
      <w:pPr>
        <w:ind w:right="32"/>
        <w:rPr>
          <w:rFonts w:ascii="Arial" w:hAnsi="Arial" w:cs="Arial"/>
          <w:b/>
          <w:sz w:val="16"/>
          <w:szCs w:val="16"/>
        </w:rPr>
      </w:pPr>
    </w:p>
    <w:p w14:paraId="219D38B7" w14:textId="06444382" w:rsidR="00535BA5" w:rsidRDefault="00535BA5" w:rsidP="003A6319">
      <w:pPr>
        <w:ind w:right="32"/>
        <w:rPr>
          <w:rFonts w:ascii="Arial" w:hAnsi="Arial" w:cs="Arial"/>
          <w:bCs/>
        </w:rPr>
      </w:pPr>
      <w:r>
        <w:rPr>
          <w:rFonts w:ascii="Arial" w:hAnsi="Arial" w:cs="Arial"/>
          <w:bCs/>
        </w:rPr>
        <w:t>The</w:t>
      </w:r>
      <w:r w:rsidR="003A6319">
        <w:rPr>
          <w:rFonts w:ascii="Arial" w:hAnsi="Arial" w:cs="Arial"/>
          <w:bCs/>
        </w:rPr>
        <w:t xml:space="preserve"> Governance newsletter</w:t>
      </w:r>
      <w:r>
        <w:rPr>
          <w:rFonts w:ascii="Arial" w:hAnsi="Arial" w:cs="Arial"/>
          <w:bCs/>
        </w:rPr>
        <w:t xml:space="preserve"> had been shared on </w:t>
      </w:r>
      <w:proofErr w:type="spellStart"/>
      <w:r>
        <w:rPr>
          <w:rFonts w:ascii="Arial" w:hAnsi="Arial" w:cs="Arial"/>
          <w:bCs/>
        </w:rPr>
        <w:t>GovernorHub</w:t>
      </w:r>
      <w:proofErr w:type="spellEnd"/>
      <w:r>
        <w:rPr>
          <w:rFonts w:ascii="Arial" w:hAnsi="Arial" w:cs="Arial"/>
          <w:bCs/>
        </w:rPr>
        <w:t xml:space="preserve"> earlier in the term to inform committee discussions.  </w:t>
      </w:r>
      <w:r w:rsidR="003A6319">
        <w:rPr>
          <w:rFonts w:ascii="Arial" w:hAnsi="Arial" w:cs="Arial"/>
          <w:bCs/>
        </w:rPr>
        <w:t>The Clerk noted the updated requirements for what schools must publish on their websites.</w:t>
      </w:r>
    </w:p>
    <w:p w14:paraId="03DE9897" w14:textId="0D907B7A" w:rsidR="003A6319" w:rsidRDefault="003A6319" w:rsidP="003A6319">
      <w:pPr>
        <w:ind w:right="32"/>
        <w:rPr>
          <w:rFonts w:ascii="Arial" w:hAnsi="Arial" w:cs="Arial"/>
          <w:bCs/>
        </w:rPr>
      </w:pPr>
    </w:p>
    <w:p w14:paraId="7ADDA7A5" w14:textId="2FF523A5" w:rsidR="003A6319" w:rsidRPr="00FE2B48" w:rsidRDefault="003A6319" w:rsidP="003A6319">
      <w:pPr>
        <w:ind w:right="32"/>
        <w:rPr>
          <w:rFonts w:ascii="Arial" w:hAnsi="Arial" w:cs="Arial"/>
          <w:b/>
        </w:rPr>
      </w:pPr>
      <w:r w:rsidRPr="00FE2B48">
        <w:rPr>
          <w:rFonts w:ascii="Arial" w:hAnsi="Arial" w:cs="Arial"/>
          <w:b/>
        </w:rPr>
        <w:t>ACTION:  NS to audit website with reference to updated guidance.</w:t>
      </w:r>
    </w:p>
    <w:p w14:paraId="6A654D7A" w14:textId="4B5A27AC" w:rsidR="003A6319" w:rsidRDefault="003A6319" w:rsidP="003A6319">
      <w:pPr>
        <w:ind w:right="32"/>
        <w:rPr>
          <w:rFonts w:ascii="Arial" w:hAnsi="Arial" w:cs="Arial"/>
          <w:bCs/>
        </w:rPr>
      </w:pPr>
    </w:p>
    <w:p w14:paraId="5CB0CFF8" w14:textId="3A3EB577" w:rsidR="003A6319" w:rsidRDefault="003A6319" w:rsidP="003A6319">
      <w:pPr>
        <w:ind w:right="32"/>
        <w:rPr>
          <w:rFonts w:ascii="Arial" w:hAnsi="Arial" w:cs="Arial"/>
          <w:bCs/>
        </w:rPr>
      </w:pPr>
      <w:r>
        <w:rPr>
          <w:rFonts w:ascii="Arial" w:hAnsi="Arial" w:cs="Arial"/>
          <w:bCs/>
        </w:rPr>
        <w:t xml:space="preserve">Governors discussed the benefit of </w:t>
      </w:r>
      <w:r w:rsidR="00FE2B48">
        <w:rPr>
          <w:rFonts w:ascii="Arial" w:hAnsi="Arial" w:cs="Arial"/>
          <w:bCs/>
        </w:rPr>
        <w:t>monitoring specific areas of the website to ensure it was up to date, and agreed that it would be useful as long as it was clear which areas governors would look at.</w:t>
      </w:r>
    </w:p>
    <w:p w14:paraId="12C463B6" w14:textId="1331E98D" w:rsidR="00FE2B48" w:rsidRPr="008E5754" w:rsidRDefault="00FE2B48" w:rsidP="003A6319">
      <w:pPr>
        <w:ind w:right="32"/>
        <w:rPr>
          <w:rFonts w:ascii="Arial" w:hAnsi="Arial" w:cs="Arial"/>
          <w:bCs/>
          <w:sz w:val="16"/>
          <w:szCs w:val="16"/>
        </w:rPr>
      </w:pPr>
    </w:p>
    <w:p w14:paraId="7CD9950B" w14:textId="09403D0D" w:rsidR="00FE2B48" w:rsidRPr="004A3553" w:rsidRDefault="00FE2B48" w:rsidP="003A6319">
      <w:pPr>
        <w:ind w:right="32"/>
        <w:rPr>
          <w:rFonts w:ascii="Arial" w:hAnsi="Arial" w:cs="Arial"/>
          <w:b/>
        </w:rPr>
      </w:pPr>
      <w:r w:rsidRPr="004A3553">
        <w:rPr>
          <w:rFonts w:ascii="Arial" w:hAnsi="Arial" w:cs="Arial"/>
          <w:b/>
        </w:rPr>
        <w:t>ACTION:  DR to allocate areas of the website to individual governors.</w:t>
      </w:r>
    </w:p>
    <w:p w14:paraId="10F8B785" w14:textId="77777777" w:rsidR="00535BA5" w:rsidRDefault="00535BA5" w:rsidP="00535BA5">
      <w:pPr>
        <w:ind w:right="32"/>
        <w:rPr>
          <w:rFonts w:ascii="Arial" w:hAnsi="Arial" w:cs="Arial"/>
          <w:b/>
        </w:rPr>
      </w:pPr>
    </w:p>
    <w:p w14:paraId="597E1050" w14:textId="14E3B601" w:rsidR="004A3553" w:rsidRDefault="004A3553" w:rsidP="00E179ED">
      <w:pPr>
        <w:numPr>
          <w:ilvl w:val="0"/>
          <w:numId w:val="1"/>
        </w:numPr>
        <w:tabs>
          <w:tab w:val="clear" w:pos="720"/>
          <w:tab w:val="num" w:pos="862"/>
        </w:tabs>
        <w:ind w:left="0" w:right="32" w:firstLine="0"/>
        <w:rPr>
          <w:rFonts w:ascii="Arial" w:hAnsi="Arial" w:cs="Arial"/>
          <w:b/>
        </w:rPr>
      </w:pPr>
      <w:r>
        <w:rPr>
          <w:rFonts w:ascii="Arial" w:hAnsi="Arial" w:cs="Arial"/>
          <w:b/>
        </w:rPr>
        <w:t>GOVERNOR TRAINING &amp; DEVELOPMENT</w:t>
      </w:r>
    </w:p>
    <w:p w14:paraId="7EC9F07E" w14:textId="18354883" w:rsidR="004A3553" w:rsidRPr="000458DC" w:rsidRDefault="004A3553" w:rsidP="004A3553">
      <w:pPr>
        <w:ind w:right="32"/>
        <w:rPr>
          <w:rFonts w:ascii="Arial" w:hAnsi="Arial" w:cs="Arial"/>
          <w:b/>
          <w:sz w:val="16"/>
          <w:szCs w:val="16"/>
        </w:rPr>
      </w:pPr>
    </w:p>
    <w:p w14:paraId="63D65665" w14:textId="29526ACA" w:rsidR="004A3553" w:rsidRPr="00A261BD" w:rsidRDefault="00CA4F25" w:rsidP="00A261BD">
      <w:pPr>
        <w:ind w:right="32"/>
        <w:rPr>
          <w:rFonts w:ascii="Arial" w:hAnsi="Arial" w:cs="Arial"/>
          <w:bCs/>
        </w:rPr>
      </w:pPr>
      <w:r w:rsidRPr="00A261BD">
        <w:rPr>
          <w:rFonts w:ascii="Arial" w:hAnsi="Arial" w:cs="Arial"/>
          <w:bCs/>
        </w:rPr>
        <w:t xml:space="preserve">Governors noted that DR and LB were currently </w:t>
      </w:r>
      <w:r w:rsidR="004901DE" w:rsidRPr="00A261BD">
        <w:rPr>
          <w:rFonts w:ascii="Arial" w:hAnsi="Arial" w:cs="Arial"/>
          <w:bCs/>
        </w:rPr>
        <w:t>sharing the role of Training link Governor, but LB would take over from September.</w:t>
      </w:r>
    </w:p>
    <w:p w14:paraId="0A2A5BC9" w14:textId="160FE3F9" w:rsidR="003278CD" w:rsidRDefault="003278CD" w:rsidP="004A3553">
      <w:pPr>
        <w:ind w:right="32"/>
        <w:rPr>
          <w:rFonts w:ascii="Arial" w:hAnsi="Arial" w:cs="Arial"/>
          <w:bCs/>
        </w:rPr>
      </w:pPr>
    </w:p>
    <w:p w14:paraId="7AA9728A" w14:textId="57DED932" w:rsidR="003278CD" w:rsidRDefault="003278CD" w:rsidP="00A261BD">
      <w:pPr>
        <w:tabs>
          <w:tab w:val="left" w:pos="284"/>
        </w:tabs>
        <w:ind w:right="32"/>
        <w:rPr>
          <w:rFonts w:ascii="Arial" w:hAnsi="Arial" w:cs="Arial"/>
          <w:bCs/>
        </w:rPr>
      </w:pPr>
      <w:r>
        <w:rPr>
          <w:rFonts w:ascii="Arial" w:hAnsi="Arial" w:cs="Arial"/>
          <w:bCs/>
        </w:rPr>
        <w:t>DR and LB had both completed the NGA online Safeguarding Training, and asked that all governors complete the module before the summer term FGB.</w:t>
      </w:r>
    </w:p>
    <w:p w14:paraId="1B3F2A62" w14:textId="6149B58F" w:rsidR="003278CD" w:rsidRDefault="003278CD" w:rsidP="004A3553">
      <w:pPr>
        <w:ind w:right="32"/>
        <w:rPr>
          <w:rFonts w:ascii="Arial" w:hAnsi="Arial" w:cs="Arial"/>
          <w:bCs/>
        </w:rPr>
      </w:pPr>
    </w:p>
    <w:p w14:paraId="63C7257C" w14:textId="25B315F6" w:rsidR="003278CD" w:rsidRPr="00414587" w:rsidRDefault="003278CD" w:rsidP="004A3553">
      <w:pPr>
        <w:ind w:right="32"/>
        <w:rPr>
          <w:rFonts w:ascii="Arial" w:hAnsi="Arial" w:cs="Arial"/>
          <w:b/>
        </w:rPr>
      </w:pPr>
      <w:r w:rsidRPr="00414587">
        <w:rPr>
          <w:rFonts w:ascii="Arial" w:hAnsi="Arial" w:cs="Arial"/>
          <w:b/>
        </w:rPr>
        <w:t>ACTION:  All governors to complete NGA online safeguarding training before summer term FGB.</w:t>
      </w:r>
    </w:p>
    <w:p w14:paraId="625E5429" w14:textId="57CF81E9" w:rsidR="0011253F" w:rsidRDefault="0011253F" w:rsidP="004A3553">
      <w:pPr>
        <w:ind w:right="32"/>
        <w:rPr>
          <w:rFonts w:ascii="Arial" w:hAnsi="Arial" w:cs="Arial"/>
          <w:bCs/>
        </w:rPr>
      </w:pPr>
    </w:p>
    <w:p w14:paraId="4EB79964" w14:textId="4EBF5029" w:rsidR="0011253F" w:rsidRDefault="0011253F" w:rsidP="004A3553">
      <w:pPr>
        <w:ind w:right="32"/>
        <w:rPr>
          <w:rFonts w:ascii="Arial" w:hAnsi="Arial" w:cs="Arial"/>
          <w:bCs/>
        </w:rPr>
      </w:pPr>
      <w:r>
        <w:rPr>
          <w:rFonts w:ascii="Arial" w:hAnsi="Arial" w:cs="Arial"/>
          <w:bCs/>
        </w:rPr>
        <w:t>Governors were encouraged to undertake training, and keep DR and LB updated, but were advised that the Early Years module did not reflect the new framework.</w:t>
      </w:r>
    </w:p>
    <w:p w14:paraId="1C730957" w14:textId="043A1D49" w:rsidR="0011253F" w:rsidRDefault="0011253F" w:rsidP="004A3553">
      <w:pPr>
        <w:ind w:right="32"/>
        <w:rPr>
          <w:rFonts w:ascii="Arial" w:hAnsi="Arial" w:cs="Arial"/>
          <w:bCs/>
        </w:rPr>
      </w:pPr>
    </w:p>
    <w:p w14:paraId="4482225B" w14:textId="232FEE4C" w:rsidR="0011253F" w:rsidRDefault="00414587" w:rsidP="004A3553">
      <w:pPr>
        <w:ind w:right="32"/>
        <w:rPr>
          <w:rFonts w:ascii="Arial" w:hAnsi="Arial" w:cs="Arial"/>
          <w:bCs/>
        </w:rPr>
      </w:pPr>
      <w:r>
        <w:rPr>
          <w:rFonts w:ascii="Arial" w:hAnsi="Arial" w:cs="Arial"/>
          <w:bCs/>
        </w:rPr>
        <w:t>Training prior to FGB meetings was agreed as follows:</w:t>
      </w:r>
    </w:p>
    <w:p w14:paraId="00D59A6D" w14:textId="6E320645" w:rsidR="00414587" w:rsidRPr="00414587" w:rsidRDefault="00414587" w:rsidP="00414587">
      <w:pPr>
        <w:pStyle w:val="ListParagraph"/>
        <w:numPr>
          <w:ilvl w:val="0"/>
          <w:numId w:val="15"/>
        </w:numPr>
        <w:ind w:right="32"/>
        <w:rPr>
          <w:rFonts w:ascii="Arial" w:hAnsi="Arial" w:cs="Arial"/>
          <w:bCs/>
        </w:rPr>
      </w:pPr>
      <w:r w:rsidRPr="00414587">
        <w:rPr>
          <w:rFonts w:ascii="Arial" w:hAnsi="Arial" w:cs="Arial"/>
          <w:bCs/>
        </w:rPr>
        <w:t>Summer term</w:t>
      </w:r>
      <w:r w:rsidRPr="00414587">
        <w:rPr>
          <w:rFonts w:ascii="Arial" w:hAnsi="Arial" w:cs="Arial"/>
          <w:bCs/>
        </w:rPr>
        <w:tab/>
        <w:t>-</w:t>
      </w:r>
      <w:r w:rsidRPr="00414587">
        <w:rPr>
          <w:rFonts w:ascii="Arial" w:hAnsi="Arial" w:cs="Arial"/>
          <w:bCs/>
        </w:rPr>
        <w:tab/>
        <w:t>Finance (NS)</w:t>
      </w:r>
    </w:p>
    <w:p w14:paraId="102770F7" w14:textId="45111320" w:rsidR="00414587" w:rsidRPr="00414587" w:rsidRDefault="00414587" w:rsidP="00414587">
      <w:pPr>
        <w:pStyle w:val="ListParagraph"/>
        <w:numPr>
          <w:ilvl w:val="0"/>
          <w:numId w:val="15"/>
        </w:numPr>
        <w:ind w:right="32"/>
        <w:rPr>
          <w:rFonts w:ascii="Arial" w:hAnsi="Arial" w:cs="Arial"/>
          <w:bCs/>
        </w:rPr>
      </w:pPr>
      <w:r w:rsidRPr="00414587">
        <w:rPr>
          <w:rFonts w:ascii="Arial" w:hAnsi="Arial" w:cs="Arial"/>
          <w:bCs/>
        </w:rPr>
        <w:t>Autumn term</w:t>
      </w:r>
      <w:r w:rsidRPr="00414587">
        <w:rPr>
          <w:rFonts w:ascii="Arial" w:hAnsi="Arial" w:cs="Arial"/>
          <w:bCs/>
        </w:rPr>
        <w:tab/>
      </w:r>
      <w:r w:rsidRPr="00414587">
        <w:rPr>
          <w:rFonts w:ascii="Arial" w:hAnsi="Arial" w:cs="Arial"/>
          <w:bCs/>
        </w:rPr>
        <w:tab/>
        <w:t>-</w:t>
      </w:r>
      <w:r w:rsidRPr="00414587">
        <w:rPr>
          <w:rFonts w:ascii="Arial" w:hAnsi="Arial" w:cs="Arial"/>
          <w:bCs/>
        </w:rPr>
        <w:tab/>
        <w:t>The new Early Years Framework (EH &amp; EC)</w:t>
      </w:r>
    </w:p>
    <w:p w14:paraId="6A9B2861" w14:textId="137927EF" w:rsidR="004A3553" w:rsidRDefault="004A3553" w:rsidP="004A3553">
      <w:pPr>
        <w:ind w:right="32"/>
        <w:rPr>
          <w:rFonts w:ascii="Arial" w:hAnsi="Arial" w:cs="Arial"/>
          <w:b/>
        </w:rPr>
      </w:pPr>
    </w:p>
    <w:p w14:paraId="29FDBE23" w14:textId="6B8138CB" w:rsidR="00A261BD" w:rsidRDefault="00A261BD" w:rsidP="004A3553">
      <w:pPr>
        <w:ind w:right="32"/>
        <w:rPr>
          <w:rFonts w:ascii="Arial" w:hAnsi="Arial" w:cs="Arial"/>
          <w:bCs/>
          <w:u w:val="single"/>
        </w:rPr>
      </w:pPr>
      <w:r w:rsidRPr="00A261BD">
        <w:rPr>
          <w:rFonts w:ascii="Arial" w:hAnsi="Arial" w:cs="Arial"/>
          <w:bCs/>
          <w:u w:val="single"/>
        </w:rPr>
        <w:t>Governance Development Plan</w:t>
      </w:r>
    </w:p>
    <w:p w14:paraId="16712B85" w14:textId="77777777" w:rsidR="00A261BD" w:rsidRDefault="00A261BD" w:rsidP="00A261BD">
      <w:pPr>
        <w:rPr>
          <w:rFonts w:ascii="Arial" w:hAnsi="Arial" w:cs="Arial"/>
          <w:lang w:eastAsia="en-GB"/>
        </w:rPr>
      </w:pPr>
      <w:r w:rsidRPr="001B621D">
        <w:rPr>
          <w:rFonts w:ascii="Arial" w:hAnsi="Arial" w:cs="Arial"/>
          <w:lang w:eastAsia="en-GB"/>
        </w:rPr>
        <w:t xml:space="preserve">Governors reviewed </w:t>
      </w:r>
      <w:r>
        <w:rPr>
          <w:rFonts w:ascii="Arial" w:hAnsi="Arial" w:cs="Arial"/>
          <w:lang w:eastAsia="en-GB"/>
        </w:rPr>
        <w:t>progress against the priorities and outcomes in the Governance Development Plan:</w:t>
      </w:r>
    </w:p>
    <w:p w14:paraId="0E9F5AB8" w14:textId="77777777" w:rsidR="00A261BD" w:rsidRPr="00E24F97" w:rsidRDefault="00A261BD" w:rsidP="00A261BD">
      <w:pPr>
        <w:rPr>
          <w:rFonts w:ascii="Arial" w:hAnsi="Arial" w:cs="Arial"/>
          <w:sz w:val="16"/>
          <w:szCs w:val="16"/>
          <w:lang w:eastAsia="en-GB"/>
        </w:rPr>
      </w:pPr>
    </w:p>
    <w:p w14:paraId="126810AD" w14:textId="77777777" w:rsidR="00A261BD" w:rsidRPr="000458DC" w:rsidRDefault="00A261BD" w:rsidP="00A261BD">
      <w:pPr>
        <w:rPr>
          <w:rFonts w:ascii="Arial" w:hAnsi="Arial" w:cs="Arial"/>
          <w:lang w:eastAsia="en-GB"/>
        </w:rPr>
      </w:pPr>
      <w:r w:rsidRPr="000458DC">
        <w:rPr>
          <w:rFonts w:ascii="Arial" w:hAnsi="Arial" w:cs="Arial"/>
          <w:lang w:eastAsia="en-GB"/>
        </w:rPr>
        <w:t>Priority 1 – Engage effectively in supporting the nursery during the pandemic</w:t>
      </w:r>
    </w:p>
    <w:p w14:paraId="3D54696E" w14:textId="77777777" w:rsidR="00A261BD" w:rsidRPr="0043213A" w:rsidRDefault="00A261BD" w:rsidP="00A261BD">
      <w:pPr>
        <w:pStyle w:val="ListParagraph"/>
        <w:numPr>
          <w:ilvl w:val="0"/>
          <w:numId w:val="9"/>
        </w:numPr>
        <w:rPr>
          <w:rFonts w:ascii="Arial" w:hAnsi="Arial" w:cs="Arial"/>
        </w:rPr>
      </w:pPr>
      <w:r w:rsidRPr="0043213A">
        <w:rPr>
          <w:rFonts w:ascii="Arial" w:hAnsi="Arial" w:cs="Arial"/>
        </w:rPr>
        <w:t xml:space="preserve">All policies conform to local and national guidance – rated </w:t>
      </w:r>
      <w:r w:rsidRPr="00C22163">
        <w:rPr>
          <w:rFonts w:ascii="Arial" w:hAnsi="Arial" w:cs="Arial"/>
          <w:b/>
          <w:bCs/>
        </w:rPr>
        <w:t>Green</w:t>
      </w:r>
      <w:r w:rsidRPr="0043213A">
        <w:rPr>
          <w:rFonts w:ascii="Arial" w:hAnsi="Arial" w:cs="Arial"/>
        </w:rPr>
        <w:t>.</w:t>
      </w:r>
    </w:p>
    <w:p w14:paraId="6A5D7DB8" w14:textId="14D5994C" w:rsidR="00A261BD" w:rsidRPr="0043213A" w:rsidRDefault="00A261BD" w:rsidP="00A261BD">
      <w:pPr>
        <w:pStyle w:val="ListParagraph"/>
        <w:numPr>
          <w:ilvl w:val="0"/>
          <w:numId w:val="9"/>
        </w:numPr>
        <w:rPr>
          <w:rFonts w:ascii="Arial" w:hAnsi="Arial" w:cs="Arial"/>
        </w:rPr>
      </w:pPr>
      <w:r w:rsidRPr="0043213A">
        <w:rPr>
          <w:rFonts w:ascii="Arial" w:hAnsi="Arial" w:cs="Arial"/>
        </w:rPr>
        <w:t xml:space="preserve">Governors have an overview of all staff’s well-being – rated </w:t>
      </w:r>
      <w:r w:rsidRPr="00C22163">
        <w:rPr>
          <w:rFonts w:ascii="Arial" w:hAnsi="Arial" w:cs="Arial"/>
          <w:b/>
          <w:bCs/>
        </w:rPr>
        <w:t>Green</w:t>
      </w:r>
      <w:r w:rsidRPr="0043213A">
        <w:rPr>
          <w:rFonts w:ascii="Arial" w:hAnsi="Arial" w:cs="Arial"/>
        </w:rPr>
        <w:t>.</w:t>
      </w:r>
    </w:p>
    <w:p w14:paraId="1FACF71A" w14:textId="77777777" w:rsidR="00A261BD" w:rsidRPr="0043213A" w:rsidRDefault="00A261BD" w:rsidP="00A261BD">
      <w:pPr>
        <w:pStyle w:val="ListParagraph"/>
        <w:numPr>
          <w:ilvl w:val="0"/>
          <w:numId w:val="9"/>
        </w:numPr>
        <w:rPr>
          <w:rFonts w:ascii="Arial" w:hAnsi="Arial" w:cs="Arial"/>
        </w:rPr>
      </w:pPr>
      <w:r w:rsidRPr="0043213A">
        <w:rPr>
          <w:rFonts w:ascii="Arial" w:hAnsi="Arial" w:cs="Arial"/>
        </w:rPr>
        <w:t xml:space="preserve">For all visits/meetings for school, governors adhere to LA and national guidance – rated </w:t>
      </w:r>
      <w:r w:rsidRPr="00C22163">
        <w:rPr>
          <w:rFonts w:ascii="Arial" w:hAnsi="Arial" w:cs="Arial"/>
          <w:b/>
          <w:bCs/>
        </w:rPr>
        <w:t>Green</w:t>
      </w:r>
      <w:r w:rsidRPr="0043213A">
        <w:rPr>
          <w:rFonts w:ascii="Arial" w:hAnsi="Arial" w:cs="Arial"/>
        </w:rPr>
        <w:t>.</w:t>
      </w:r>
    </w:p>
    <w:p w14:paraId="49907291" w14:textId="77777777" w:rsidR="00A261BD" w:rsidRPr="0043213A" w:rsidRDefault="00A261BD" w:rsidP="00A261BD">
      <w:pPr>
        <w:rPr>
          <w:rFonts w:ascii="Arial" w:hAnsi="Arial" w:cs="Arial"/>
        </w:rPr>
      </w:pPr>
    </w:p>
    <w:p w14:paraId="45880183" w14:textId="77777777" w:rsidR="00A261BD" w:rsidRPr="000458DC" w:rsidRDefault="00A261BD" w:rsidP="00A261BD">
      <w:pPr>
        <w:rPr>
          <w:rFonts w:ascii="Arial" w:hAnsi="Arial" w:cs="Arial"/>
        </w:rPr>
      </w:pPr>
      <w:r w:rsidRPr="000458DC">
        <w:rPr>
          <w:rFonts w:ascii="Arial" w:hAnsi="Arial" w:cs="Arial"/>
        </w:rPr>
        <w:t>Priority 2 - To improve communication and engagement of parents and all stakeholders of the nursery</w:t>
      </w:r>
    </w:p>
    <w:p w14:paraId="0DAEDA75" w14:textId="77777777" w:rsidR="00A261BD" w:rsidRPr="0043213A" w:rsidRDefault="00A261BD" w:rsidP="00A261BD">
      <w:pPr>
        <w:pStyle w:val="ListParagraph"/>
        <w:numPr>
          <w:ilvl w:val="0"/>
          <w:numId w:val="10"/>
        </w:numPr>
        <w:rPr>
          <w:rFonts w:ascii="Arial" w:hAnsi="Arial" w:cs="Arial"/>
        </w:rPr>
      </w:pPr>
      <w:r w:rsidRPr="0043213A">
        <w:rPr>
          <w:rFonts w:ascii="Arial" w:hAnsi="Arial" w:cs="Arial"/>
        </w:rPr>
        <w:t>Systems are in place to consult all stakeholders and identify actions needed</w:t>
      </w:r>
      <w:r>
        <w:rPr>
          <w:rFonts w:ascii="Arial" w:hAnsi="Arial" w:cs="Arial"/>
        </w:rPr>
        <w:t xml:space="preserve"> – rated </w:t>
      </w:r>
      <w:r w:rsidRPr="00C22163">
        <w:rPr>
          <w:rFonts w:ascii="Arial" w:hAnsi="Arial" w:cs="Arial"/>
          <w:b/>
          <w:bCs/>
        </w:rPr>
        <w:t>Amber</w:t>
      </w:r>
    </w:p>
    <w:p w14:paraId="07FF6225" w14:textId="77777777" w:rsidR="00A261BD" w:rsidRPr="0043213A" w:rsidRDefault="00A261BD" w:rsidP="00A261BD">
      <w:pPr>
        <w:pStyle w:val="ListParagraph"/>
        <w:numPr>
          <w:ilvl w:val="0"/>
          <w:numId w:val="10"/>
        </w:numPr>
        <w:rPr>
          <w:rFonts w:ascii="Arial" w:hAnsi="Arial" w:cs="Arial"/>
        </w:rPr>
      </w:pPr>
      <w:r w:rsidRPr="0043213A">
        <w:rPr>
          <w:rFonts w:ascii="Arial" w:hAnsi="Arial" w:cs="Arial"/>
        </w:rPr>
        <w:t>Evidence is available about how nursery responds to any consultation outcomes which is used to influence decision making</w:t>
      </w:r>
      <w:r>
        <w:rPr>
          <w:rFonts w:ascii="Arial" w:hAnsi="Arial" w:cs="Arial"/>
        </w:rPr>
        <w:t xml:space="preserve"> – rated </w:t>
      </w:r>
      <w:r w:rsidRPr="00C22163">
        <w:rPr>
          <w:rFonts w:ascii="Arial" w:hAnsi="Arial" w:cs="Arial"/>
          <w:b/>
          <w:bCs/>
        </w:rPr>
        <w:t>Red</w:t>
      </w:r>
    </w:p>
    <w:p w14:paraId="6B64DC49" w14:textId="77777777" w:rsidR="00A261BD" w:rsidRPr="0043213A" w:rsidRDefault="00A261BD" w:rsidP="00A261BD">
      <w:pPr>
        <w:pStyle w:val="ListParagraph"/>
        <w:numPr>
          <w:ilvl w:val="0"/>
          <w:numId w:val="10"/>
        </w:numPr>
        <w:rPr>
          <w:rFonts w:ascii="Arial" w:hAnsi="Arial" w:cs="Arial"/>
        </w:rPr>
      </w:pPr>
      <w:r w:rsidRPr="0043213A">
        <w:rPr>
          <w:rFonts w:ascii="Arial" w:hAnsi="Arial" w:cs="Arial"/>
        </w:rPr>
        <w:t>Clear procedures in place alongside an annual schedule</w:t>
      </w:r>
      <w:r>
        <w:rPr>
          <w:rFonts w:ascii="Arial" w:hAnsi="Arial" w:cs="Arial"/>
        </w:rPr>
        <w:t xml:space="preserve"> – rated </w:t>
      </w:r>
      <w:r w:rsidRPr="00C22163">
        <w:rPr>
          <w:rFonts w:ascii="Arial" w:hAnsi="Arial" w:cs="Arial"/>
          <w:b/>
          <w:bCs/>
        </w:rPr>
        <w:t>Red</w:t>
      </w:r>
    </w:p>
    <w:p w14:paraId="576CB94F" w14:textId="6166C688" w:rsidR="00A261BD" w:rsidRDefault="00A261BD" w:rsidP="004A3553">
      <w:pPr>
        <w:ind w:right="32"/>
        <w:rPr>
          <w:rFonts w:ascii="Arial" w:hAnsi="Arial" w:cs="Arial"/>
          <w:bCs/>
        </w:rPr>
      </w:pPr>
    </w:p>
    <w:p w14:paraId="3EDB4C03" w14:textId="5B96184C" w:rsidR="00A261BD" w:rsidRPr="00A261BD" w:rsidRDefault="00A261BD" w:rsidP="004A3553">
      <w:pPr>
        <w:ind w:right="32"/>
        <w:rPr>
          <w:rFonts w:ascii="Arial" w:hAnsi="Arial" w:cs="Arial"/>
          <w:bCs/>
        </w:rPr>
      </w:pPr>
      <w:r>
        <w:rPr>
          <w:rFonts w:ascii="Arial" w:hAnsi="Arial" w:cs="Arial"/>
          <w:bCs/>
        </w:rPr>
        <w:t>It was noted that plans were in place to complete the actions, and all areas should be rated green by the end of the summer term.</w:t>
      </w:r>
    </w:p>
    <w:p w14:paraId="0193859A" w14:textId="77777777" w:rsidR="00A261BD" w:rsidRDefault="00A261BD" w:rsidP="004A3553">
      <w:pPr>
        <w:ind w:right="32"/>
        <w:rPr>
          <w:rFonts w:ascii="Arial" w:hAnsi="Arial" w:cs="Arial"/>
          <w:b/>
        </w:rPr>
      </w:pPr>
    </w:p>
    <w:p w14:paraId="75971209" w14:textId="5444B330" w:rsidR="007E7FFC" w:rsidRDefault="007E7FFC" w:rsidP="00E179ED">
      <w:pPr>
        <w:numPr>
          <w:ilvl w:val="0"/>
          <w:numId w:val="1"/>
        </w:numPr>
        <w:tabs>
          <w:tab w:val="clear" w:pos="720"/>
          <w:tab w:val="num" w:pos="862"/>
        </w:tabs>
        <w:ind w:left="0" w:right="32" w:firstLine="0"/>
        <w:rPr>
          <w:rFonts w:ascii="Arial" w:hAnsi="Arial" w:cs="Arial"/>
          <w:b/>
        </w:rPr>
      </w:pPr>
      <w:r>
        <w:rPr>
          <w:rFonts w:ascii="Arial" w:hAnsi="Arial" w:cs="Arial"/>
          <w:b/>
        </w:rPr>
        <w:t>POLICIES</w:t>
      </w:r>
    </w:p>
    <w:p w14:paraId="1A1DCB66" w14:textId="21BE7A8B" w:rsidR="007E7FFC" w:rsidRPr="007E7FFC" w:rsidRDefault="007E7FFC" w:rsidP="007E7FFC">
      <w:pPr>
        <w:ind w:right="32"/>
        <w:rPr>
          <w:rFonts w:ascii="Arial" w:hAnsi="Arial" w:cs="Arial"/>
          <w:b/>
          <w:sz w:val="16"/>
          <w:szCs w:val="16"/>
        </w:rPr>
      </w:pPr>
    </w:p>
    <w:p w14:paraId="236FE43D" w14:textId="08544FED" w:rsidR="007E7FFC" w:rsidRDefault="007E7FFC" w:rsidP="007E7FFC">
      <w:pPr>
        <w:ind w:right="32"/>
        <w:rPr>
          <w:rFonts w:ascii="Arial" w:hAnsi="Arial" w:cs="Arial"/>
          <w:bCs/>
        </w:rPr>
      </w:pPr>
      <w:r w:rsidRPr="007E7FFC">
        <w:rPr>
          <w:rFonts w:ascii="Arial" w:hAnsi="Arial" w:cs="Arial"/>
          <w:bCs/>
        </w:rPr>
        <w:t xml:space="preserve">The following policies had been reviewed in committee and were </w:t>
      </w:r>
      <w:r w:rsidRPr="000458DC">
        <w:rPr>
          <w:rFonts w:ascii="Arial" w:hAnsi="Arial" w:cs="Arial"/>
          <w:b/>
        </w:rPr>
        <w:t>approved</w:t>
      </w:r>
      <w:r w:rsidRPr="007E7FFC">
        <w:rPr>
          <w:rFonts w:ascii="Arial" w:hAnsi="Arial" w:cs="Arial"/>
          <w:bCs/>
        </w:rPr>
        <w:t xml:space="preserve"> by the Full Governing </w:t>
      </w:r>
      <w:r w:rsidR="000458DC">
        <w:rPr>
          <w:rFonts w:ascii="Arial" w:hAnsi="Arial" w:cs="Arial"/>
          <w:bCs/>
        </w:rPr>
        <w:t>B</w:t>
      </w:r>
      <w:r w:rsidRPr="007E7FFC">
        <w:rPr>
          <w:rFonts w:ascii="Arial" w:hAnsi="Arial" w:cs="Arial"/>
          <w:bCs/>
        </w:rPr>
        <w:t>oard</w:t>
      </w:r>
      <w:r w:rsidR="000458DC">
        <w:rPr>
          <w:rFonts w:ascii="Arial" w:hAnsi="Arial" w:cs="Arial"/>
          <w:bCs/>
        </w:rPr>
        <w:t>:</w:t>
      </w:r>
    </w:p>
    <w:p w14:paraId="54D658CD" w14:textId="768A994D" w:rsidR="000458DC" w:rsidRDefault="000458DC" w:rsidP="007E7FFC">
      <w:pPr>
        <w:ind w:right="32"/>
        <w:rPr>
          <w:rFonts w:ascii="Arial" w:hAnsi="Arial" w:cs="Arial"/>
          <w:bCs/>
        </w:rPr>
      </w:pPr>
    </w:p>
    <w:p w14:paraId="3E282804" w14:textId="7027DECB" w:rsidR="000458DC" w:rsidRDefault="000458DC" w:rsidP="007E7FFC">
      <w:pPr>
        <w:ind w:right="32"/>
        <w:rPr>
          <w:rFonts w:ascii="Arial" w:hAnsi="Arial" w:cs="Arial"/>
          <w:bCs/>
        </w:rPr>
      </w:pPr>
      <w:r>
        <w:rPr>
          <w:rFonts w:ascii="Arial" w:hAnsi="Arial" w:cs="Arial"/>
          <w:bCs/>
        </w:rPr>
        <w:t>Chairs Committee:</w:t>
      </w:r>
    </w:p>
    <w:p w14:paraId="61AE4188" w14:textId="77777777" w:rsidR="000458DC" w:rsidRPr="000458DC" w:rsidRDefault="000458DC" w:rsidP="000458DC">
      <w:pPr>
        <w:pStyle w:val="ListParagraph"/>
        <w:numPr>
          <w:ilvl w:val="0"/>
          <w:numId w:val="16"/>
        </w:numPr>
        <w:rPr>
          <w:rFonts w:ascii="Arial" w:hAnsi="Arial" w:cs="Arial"/>
        </w:rPr>
      </w:pPr>
      <w:r w:rsidRPr="000458DC">
        <w:rPr>
          <w:rFonts w:ascii="Arial" w:hAnsi="Arial" w:cs="Arial"/>
        </w:rPr>
        <w:t>Dealing with Allegations of abuse against teachers and other staff</w:t>
      </w:r>
    </w:p>
    <w:p w14:paraId="7514D625" w14:textId="77777777" w:rsidR="000458DC" w:rsidRPr="000458DC" w:rsidRDefault="000458DC" w:rsidP="000458DC">
      <w:pPr>
        <w:pStyle w:val="ListParagraph"/>
        <w:numPr>
          <w:ilvl w:val="0"/>
          <w:numId w:val="16"/>
        </w:numPr>
        <w:rPr>
          <w:rFonts w:ascii="Arial" w:hAnsi="Arial" w:cs="Arial"/>
        </w:rPr>
      </w:pPr>
      <w:r w:rsidRPr="000458DC">
        <w:rPr>
          <w:rFonts w:ascii="Arial" w:hAnsi="Arial" w:cs="Arial"/>
        </w:rPr>
        <w:t>Lockdown</w:t>
      </w:r>
    </w:p>
    <w:p w14:paraId="3B683E2E" w14:textId="77777777" w:rsidR="000458DC" w:rsidRPr="000458DC" w:rsidRDefault="000458DC" w:rsidP="000458DC">
      <w:pPr>
        <w:pStyle w:val="ListParagraph"/>
        <w:numPr>
          <w:ilvl w:val="0"/>
          <w:numId w:val="16"/>
        </w:numPr>
        <w:rPr>
          <w:rFonts w:ascii="Arial" w:hAnsi="Arial" w:cs="Arial"/>
        </w:rPr>
      </w:pPr>
      <w:r w:rsidRPr="000458DC">
        <w:rPr>
          <w:rFonts w:ascii="Arial" w:hAnsi="Arial" w:cs="Arial"/>
        </w:rPr>
        <w:t>Adult volunteers</w:t>
      </w:r>
    </w:p>
    <w:p w14:paraId="2926448D" w14:textId="77777777" w:rsidR="000458DC" w:rsidRPr="000458DC" w:rsidRDefault="000458DC" w:rsidP="000458DC">
      <w:pPr>
        <w:pStyle w:val="ListParagraph"/>
        <w:numPr>
          <w:ilvl w:val="0"/>
          <w:numId w:val="16"/>
        </w:numPr>
        <w:rPr>
          <w:rFonts w:ascii="Arial" w:hAnsi="Arial" w:cs="Arial"/>
        </w:rPr>
      </w:pPr>
      <w:r w:rsidRPr="000458DC">
        <w:rPr>
          <w:rFonts w:ascii="Arial" w:hAnsi="Arial" w:cs="Arial"/>
        </w:rPr>
        <w:t>Classroom observation protocol</w:t>
      </w:r>
    </w:p>
    <w:p w14:paraId="3C20A6E5" w14:textId="77777777" w:rsidR="000458DC" w:rsidRPr="000458DC" w:rsidRDefault="000458DC" w:rsidP="000458DC">
      <w:pPr>
        <w:pStyle w:val="ListParagraph"/>
        <w:numPr>
          <w:ilvl w:val="0"/>
          <w:numId w:val="16"/>
        </w:numPr>
        <w:rPr>
          <w:rFonts w:ascii="Arial" w:hAnsi="Arial" w:cs="Arial"/>
        </w:rPr>
      </w:pPr>
      <w:r w:rsidRPr="000458DC">
        <w:rPr>
          <w:rFonts w:ascii="Arial" w:hAnsi="Arial" w:cs="Arial"/>
        </w:rPr>
        <w:t>Critical incident</w:t>
      </w:r>
    </w:p>
    <w:p w14:paraId="4BAF7895" w14:textId="77777777" w:rsidR="000458DC" w:rsidRPr="000458DC" w:rsidRDefault="000458DC" w:rsidP="000458DC">
      <w:pPr>
        <w:pStyle w:val="ListParagraph"/>
        <w:numPr>
          <w:ilvl w:val="0"/>
          <w:numId w:val="16"/>
        </w:numPr>
        <w:rPr>
          <w:rFonts w:ascii="Arial" w:hAnsi="Arial" w:cs="Arial"/>
        </w:rPr>
      </w:pPr>
      <w:r w:rsidRPr="000458DC">
        <w:rPr>
          <w:rFonts w:ascii="Arial" w:hAnsi="Arial" w:cs="Arial"/>
        </w:rPr>
        <w:t>Data protection</w:t>
      </w:r>
    </w:p>
    <w:p w14:paraId="25B1BA5B" w14:textId="77777777" w:rsidR="000458DC" w:rsidRPr="000458DC" w:rsidRDefault="000458DC" w:rsidP="000458DC">
      <w:pPr>
        <w:pStyle w:val="ListParagraph"/>
        <w:numPr>
          <w:ilvl w:val="0"/>
          <w:numId w:val="16"/>
        </w:numPr>
        <w:rPr>
          <w:rFonts w:ascii="Arial" w:hAnsi="Arial" w:cs="Arial"/>
        </w:rPr>
      </w:pPr>
      <w:r w:rsidRPr="000458DC">
        <w:rPr>
          <w:rFonts w:ascii="Arial" w:hAnsi="Arial" w:cs="Arial"/>
        </w:rPr>
        <w:t>Drugs education</w:t>
      </w:r>
    </w:p>
    <w:p w14:paraId="2E4700D0" w14:textId="77777777" w:rsidR="000458DC" w:rsidRPr="000458DC" w:rsidRDefault="000458DC" w:rsidP="000458DC">
      <w:pPr>
        <w:pStyle w:val="ListParagraph"/>
        <w:numPr>
          <w:ilvl w:val="0"/>
          <w:numId w:val="16"/>
        </w:numPr>
        <w:rPr>
          <w:rFonts w:ascii="Arial" w:hAnsi="Arial" w:cs="Arial"/>
        </w:rPr>
      </w:pPr>
      <w:r w:rsidRPr="000458DC">
        <w:rPr>
          <w:rFonts w:ascii="Arial" w:hAnsi="Arial" w:cs="Arial"/>
        </w:rPr>
        <w:lastRenderedPageBreak/>
        <w:t>First aid</w:t>
      </w:r>
    </w:p>
    <w:p w14:paraId="74F6F789" w14:textId="77777777" w:rsidR="000458DC" w:rsidRPr="000458DC" w:rsidRDefault="000458DC" w:rsidP="000458DC">
      <w:pPr>
        <w:pStyle w:val="ListParagraph"/>
        <w:numPr>
          <w:ilvl w:val="0"/>
          <w:numId w:val="16"/>
        </w:numPr>
        <w:rPr>
          <w:rFonts w:ascii="Arial" w:hAnsi="Arial" w:cs="Arial"/>
        </w:rPr>
      </w:pPr>
      <w:r w:rsidRPr="000458DC">
        <w:rPr>
          <w:rFonts w:ascii="Arial" w:hAnsi="Arial" w:cs="Arial"/>
        </w:rPr>
        <w:t>Leave and time off</w:t>
      </w:r>
    </w:p>
    <w:p w14:paraId="41834A04" w14:textId="77777777" w:rsidR="000458DC" w:rsidRPr="000458DC" w:rsidRDefault="000458DC" w:rsidP="000458DC">
      <w:pPr>
        <w:pStyle w:val="ListParagraph"/>
        <w:numPr>
          <w:ilvl w:val="0"/>
          <w:numId w:val="16"/>
        </w:numPr>
        <w:rPr>
          <w:rFonts w:ascii="Arial" w:hAnsi="Arial" w:cs="Arial"/>
        </w:rPr>
      </w:pPr>
      <w:r w:rsidRPr="000458DC">
        <w:rPr>
          <w:rFonts w:ascii="Arial" w:hAnsi="Arial" w:cs="Arial"/>
        </w:rPr>
        <w:t>Medicines</w:t>
      </w:r>
    </w:p>
    <w:p w14:paraId="64BB500C" w14:textId="77777777" w:rsidR="000458DC" w:rsidRPr="000458DC" w:rsidRDefault="000458DC" w:rsidP="000458DC">
      <w:pPr>
        <w:pStyle w:val="ListParagraph"/>
        <w:numPr>
          <w:ilvl w:val="0"/>
          <w:numId w:val="16"/>
        </w:numPr>
        <w:rPr>
          <w:rFonts w:ascii="Arial" w:hAnsi="Arial" w:cs="Arial"/>
        </w:rPr>
      </w:pPr>
      <w:r w:rsidRPr="000458DC">
        <w:rPr>
          <w:rFonts w:ascii="Arial" w:hAnsi="Arial" w:cs="Arial"/>
        </w:rPr>
        <w:t>Recruitment and selection</w:t>
      </w:r>
    </w:p>
    <w:p w14:paraId="00FAB8FA" w14:textId="77777777" w:rsidR="000458DC" w:rsidRPr="000458DC" w:rsidRDefault="000458DC" w:rsidP="000458DC">
      <w:pPr>
        <w:pStyle w:val="ListParagraph"/>
        <w:numPr>
          <w:ilvl w:val="0"/>
          <w:numId w:val="16"/>
        </w:numPr>
        <w:rPr>
          <w:rFonts w:ascii="Arial" w:hAnsi="Arial" w:cs="Arial"/>
        </w:rPr>
      </w:pPr>
      <w:r w:rsidRPr="000458DC">
        <w:rPr>
          <w:rFonts w:ascii="Arial" w:hAnsi="Arial" w:cs="Arial"/>
        </w:rPr>
        <w:t>Social media</w:t>
      </w:r>
    </w:p>
    <w:p w14:paraId="2D96EF6A" w14:textId="77777777" w:rsidR="000458DC" w:rsidRPr="000458DC" w:rsidRDefault="000458DC" w:rsidP="000458DC">
      <w:pPr>
        <w:pStyle w:val="ListParagraph"/>
        <w:numPr>
          <w:ilvl w:val="0"/>
          <w:numId w:val="16"/>
        </w:numPr>
        <w:rPr>
          <w:rFonts w:ascii="Arial" w:hAnsi="Arial" w:cs="Arial"/>
        </w:rPr>
      </w:pPr>
      <w:r w:rsidRPr="000458DC">
        <w:rPr>
          <w:rFonts w:ascii="Arial" w:hAnsi="Arial" w:cs="Arial"/>
        </w:rPr>
        <w:t>Staff induction</w:t>
      </w:r>
    </w:p>
    <w:p w14:paraId="126B8FE0" w14:textId="77777777" w:rsidR="000458DC" w:rsidRPr="000458DC" w:rsidRDefault="000458DC" w:rsidP="000458DC">
      <w:pPr>
        <w:pStyle w:val="ListParagraph"/>
        <w:numPr>
          <w:ilvl w:val="0"/>
          <w:numId w:val="16"/>
        </w:numPr>
        <w:rPr>
          <w:rFonts w:ascii="Arial" w:hAnsi="Arial" w:cs="Arial"/>
        </w:rPr>
      </w:pPr>
      <w:r w:rsidRPr="000458DC">
        <w:rPr>
          <w:rFonts w:ascii="Arial" w:hAnsi="Arial" w:cs="Arial"/>
        </w:rPr>
        <w:t>Supporting pupils with medical conditions</w:t>
      </w:r>
    </w:p>
    <w:p w14:paraId="437B459A" w14:textId="77777777" w:rsidR="000458DC" w:rsidRPr="000458DC" w:rsidRDefault="000458DC" w:rsidP="000458DC">
      <w:pPr>
        <w:pStyle w:val="ListParagraph"/>
        <w:numPr>
          <w:ilvl w:val="0"/>
          <w:numId w:val="16"/>
        </w:numPr>
        <w:rPr>
          <w:rFonts w:ascii="Arial" w:hAnsi="Arial" w:cs="Arial"/>
        </w:rPr>
      </w:pPr>
      <w:r w:rsidRPr="000458DC">
        <w:rPr>
          <w:rFonts w:ascii="Arial" w:hAnsi="Arial" w:cs="Arial"/>
        </w:rPr>
        <w:t>Whistleblowing</w:t>
      </w:r>
    </w:p>
    <w:p w14:paraId="6B29F022" w14:textId="77777777" w:rsidR="000458DC" w:rsidRPr="000458DC" w:rsidRDefault="000458DC" w:rsidP="000458DC">
      <w:pPr>
        <w:rPr>
          <w:rFonts w:ascii="Arial" w:eastAsiaTheme="minorHAnsi" w:hAnsi="Arial" w:cs="Arial"/>
        </w:rPr>
      </w:pPr>
    </w:p>
    <w:p w14:paraId="42EE3FF0" w14:textId="449B10F9" w:rsidR="000458DC" w:rsidRPr="000458DC" w:rsidRDefault="000458DC" w:rsidP="000458DC">
      <w:pPr>
        <w:rPr>
          <w:rFonts w:ascii="Arial" w:hAnsi="Arial" w:cs="Arial"/>
        </w:rPr>
      </w:pPr>
      <w:r w:rsidRPr="000458DC">
        <w:rPr>
          <w:rFonts w:ascii="Arial" w:hAnsi="Arial" w:cs="Arial"/>
        </w:rPr>
        <w:t>Curriculum</w:t>
      </w:r>
      <w:r>
        <w:rPr>
          <w:rFonts w:ascii="Arial" w:hAnsi="Arial" w:cs="Arial"/>
        </w:rPr>
        <w:t>:</w:t>
      </w:r>
    </w:p>
    <w:p w14:paraId="4917B021" w14:textId="77777777" w:rsidR="000458DC" w:rsidRPr="000458DC" w:rsidRDefault="000458DC" w:rsidP="000458DC">
      <w:pPr>
        <w:pStyle w:val="ListParagraph"/>
        <w:numPr>
          <w:ilvl w:val="0"/>
          <w:numId w:val="17"/>
        </w:numPr>
        <w:rPr>
          <w:rFonts w:ascii="Arial" w:hAnsi="Arial" w:cs="Arial"/>
        </w:rPr>
      </w:pPr>
      <w:r w:rsidRPr="000458DC">
        <w:rPr>
          <w:rFonts w:ascii="Arial" w:hAnsi="Arial" w:cs="Arial"/>
        </w:rPr>
        <w:t>Behaviour</w:t>
      </w:r>
    </w:p>
    <w:p w14:paraId="2CCCC8F1" w14:textId="77777777" w:rsidR="000458DC" w:rsidRPr="000458DC" w:rsidRDefault="000458DC" w:rsidP="000458DC">
      <w:pPr>
        <w:pStyle w:val="ListParagraph"/>
        <w:numPr>
          <w:ilvl w:val="0"/>
          <w:numId w:val="17"/>
        </w:numPr>
        <w:rPr>
          <w:rFonts w:ascii="Arial" w:hAnsi="Arial" w:cs="Arial"/>
        </w:rPr>
      </w:pPr>
      <w:r w:rsidRPr="000458DC">
        <w:rPr>
          <w:rFonts w:ascii="Arial" w:hAnsi="Arial" w:cs="Arial"/>
        </w:rPr>
        <w:t>Bullying</w:t>
      </w:r>
    </w:p>
    <w:p w14:paraId="47458F0E" w14:textId="77777777" w:rsidR="000458DC" w:rsidRPr="000458DC" w:rsidRDefault="000458DC" w:rsidP="000458DC">
      <w:pPr>
        <w:pStyle w:val="ListParagraph"/>
        <w:numPr>
          <w:ilvl w:val="0"/>
          <w:numId w:val="17"/>
        </w:numPr>
        <w:rPr>
          <w:rFonts w:ascii="Arial" w:hAnsi="Arial" w:cs="Arial"/>
        </w:rPr>
      </w:pPr>
      <w:r w:rsidRPr="000458DC">
        <w:rPr>
          <w:rFonts w:ascii="Arial" w:hAnsi="Arial" w:cs="Arial"/>
        </w:rPr>
        <w:t>EYFS</w:t>
      </w:r>
    </w:p>
    <w:p w14:paraId="528DED31" w14:textId="77777777" w:rsidR="000458DC" w:rsidRPr="000458DC" w:rsidRDefault="000458DC" w:rsidP="000458DC">
      <w:pPr>
        <w:pStyle w:val="ListParagraph"/>
        <w:numPr>
          <w:ilvl w:val="0"/>
          <w:numId w:val="17"/>
        </w:numPr>
        <w:rPr>
          <w:rFonts w:ascii="Arial" w:hAnsi="Arial" w:cs="Arial"/>
        </w:rPr>
      </w:pPr>
      <w:r w:rsidRPr="000458DC">
        <w:rPr>
          <w:rFonts w:ascii="Arial" w:hAnsi="Arial" w:cs="Arial"/>
        </w:rPr>
        <w:t>Inclusion</w:t>
      </w:r>
    </w:p>
    <w:p w14:paraId="29D15A3A" w14:textId="77777777" w:rsidR="000458DC" w:rsidRPr="000458DC" w:rsidRDefault="000458DC" w:rsidP="000458DC">
      <w:pPr>
        <w:pStyle w:val="ListParagraph"/>
        <w:numPr>
          <w:ilvl w:val="0"/>
          <w:numId w:val="17"/>
        </w:numPr>
        <w:rPr>
          <w:rFonts w:ascii="Arial" w:hAnsi="Arial" w:cs="Arial"/>
        </w:rPr>
      </w:pPr>
      <w:r w:rsidRPr="000458DC">
        <w:rPr>
          <w:rFonts w:ascii="Arial" w:hAnsi="Arial" w:cs="Arial"/>
        </w:rPr>
        <w:t>Planning</w:t>
      </w:r>
    </w:p>
    <w:p w14:paraId="5F7F2C59" w14:textId="77777777" w:rsidR="000458DC" w:rsidRPr="000458DC" w:rsidRDefault="000458DC" w:rsidP="000458DC">
      <w:pPr>
        <w:pStyle w:val="ListParagraph"/>
        <w:numPr>
          <w:ilvl w:val="0"/>
          <w:numId w:val="17"/>
        </w:numPr>
        <w:rPr>
          <w:rFonts w:ascii="Arial" w:hAnsi="Arial" w:cs="Arial"/>
        </w:rPr>
      </w:pPr>
      <w:r w:rsidRPr="000458DC">
        <w:rPr>
          <w:rFonts w:ascii="Arial" w:hAnsi="Arial" w:cs="Arial"/>
        </w:rPr>
        <w:t>Play</w:t>
      </w:r>
    </w:p>
    <w:p w14:paraId="2CD544E6" w14:textId="77777777" w:rsidR="000458DC" w:rsidRPr="000458DC" w:rsidRDefault="000458DC" w:rsidP="000458DC">
      <w:pPr>
        <w:pStyle w:val="ListParagraph"/>
        <w:numPr>
          <w:ilvl w:val="0"/>
          <w:numId w:val="17"/>
        </w:numPr>
        <w:rPr>
          <w:rFonts w:ascii="Arial" w:hAnsi="Arial" w:cs="Arial"/>
        </w:rPr>
      </w:pPr>
      <w:r w:rsidRPr="000458DC">
        <w:rPr>
          <w:rFonts w:ascii="Arial" w:hAnsi="Arial" w:cs="Arial"/>
        </w:rPr>
        <w:t>Teaching and learning</w:t>
      </w:r>
    </w:p>
    <w:p w14:paraId="0CC0FAFB" w14:textId="77777777" w:rsidR="000458DC" w:rsidRPr="000458DC" w:rsidRDefault="000458DC" w:rsidP="000458DC">
      <w:pPr>
        <w:rPr>
          <w:rFonts w:ascii="Arial" w:eastAsiaTheme="minorHAnsi" w:hAnsi="Arial" w:cs="Arial"/>
        </w:rPr>
      </w:pPr>
    </w:p>
    <w:p w14:paraId="62693756" w14:textId="0BE70AC9" w:rsidR="000458DC" w:rsidRPr="000458DC" w:rsidRDefault="000458DC" w:rsidP="000458DC">
      <w:pPr>
        <w:rPr>
          <w:rFonts w:ascii="Arial" w:hAnsi="Arial" w:cs="Arial"/>
        </w:rPr>
      </w:pPr>
      <w:r w:rsidRPr="000458DC">
        <w:rPr>
          <w:rFonts w:ascii="Arial" w:hAnsi="Arial" w:cs="Arial"/>
        </w:rPr>
        <w:t>Finance</w:t>
      </w:r>
      <w:r>
        <w:rPr>
          <w:rFonts w:ascii="Arial" w:hAnsi="Arial" w:cs="Arial"/>
        </w:rPr>
        <w:t>:</w:t>
      </w:r>
    </w:p>
    <w:p w14:paraId="797CDB5F" w14:textId="77777777" w:rsidR="000458DC" w:rsidRPr="000458DC" w:rsidRDefault="000458DC" w:rsidP="000458DC">
      <w:pPr>
        <w:pStyle w:val="ListParagraph"/>
        <w:numPr>
          <w:ilvl w:val="0"/>
          <w:numId w:val="18"/>
        </w:numPr>
        <w:rPr>
          <w:rFonts w:ascii="Arial" w:hAnsi="Arial" w:cs="Arial"/>
        </w:rPr>
      </w:pPr>
      <w:r w:rsidRPr="000458DC">
        <w:rPr>
          <w:rFonts w:ascii="Arial" w:hAnsi="Arial" w:cs="Arial"/>
        </w:rPr>
        <w:t>Cheque administration</w:t>
      </w:r>
    </w:p>
    <w:p w14:paraId="45F8B263" w14:textId="77777777" w:rsidR="000458DC" w:rsidRPr="000458DC" w:rsidRDefault="000458DC" w:rsidP="000458DC">
      <w:pPr>
        <w:pStyle w:val="ListParagraph"/>
        <w:numPr>
          <w:ilvl w:val="0"/>
          <w:numId w:val="18"/>
        </w:numPr>
        <w:rPr>
          <w:rFonts w:ascii="Arial" w:hAnsi="Arial" w:cs="Arial"/>
        </w:rPr>
      </w:pPr>
      <w:r w:rsidRPr="000458DC">
        <w:rPr>
          <w:rFonts w:ascii="Arial" w:hAnsi="Arial" w:cs="Arial"/>
        </w:rPr>
        <w:t>Internal finance</w:t>
      </w:r>
    </w:p>
    <w:p w14:paraId="2BA6F5B8" w14:textId="77777777" w:rsidR="007E7FFC" w:rsidRDefault="007E7FFC" w:rsidP="007E7FFC">
      <w:pPr>
        <w:ind w:right="32"/>
        <w:rPr>
          <w:rFonts w:ascii="Arial" w:hAnsi="Arial" w:cs="Arial"/>
          <w:b/>
        </w:rPr>
      </w:pPr>
    </w:p>
    <w:p w14:paraId="183BF0FE" w14:textId="20F32A35" w:rsidR="00A5549F" w:rsidRPr="00C73641" w:rsidRDefault="00A5549F" w:rsidP="00E179ED">
      <w:pPr>
        <w:numPr>
          <w:ilvl w:val="0"/>
          <w:numId w:val="1"/>
        </w:numPr>
        <w:tabs>
          <w:tab w:val="clear" w:pos="720"/>
          <w:tab w:val="num" w:pos="862"/>
        </w:tabs>
        <w:ind w:left="0" w:right="32" w:firstLine="0"/>
        <w:rPr>
          <w:rFonts w:ascii="Arial" w:hAnsi="Arial" w:cs="Arial"/>
          <w:b/>
        </w:rPr>
      </w:pPr>
      <w:r w:rsidRPr="00C73641">
        <w:rPr>
          <w:rFonts w:ascii="Arial" w:hAnsi="Arial" w:cs="Arial"/>
          <w:b/>
        </w:rPr>
        <w:t>MEETINGS</w:t>
      </w:r>
    </w:p>
    <w:p w14:paraId="4E98F10D" w14:textId="77777777" w:rsidR="00A5549F" w:rsidRPr="00A142A0" w:rsidRDefault="00A5549F" w:rsidP="00A5549F">
      <w:pPr>
        <w:ind w:right="32"/>
        <w:rPr>
          <w:rFonts w:ascii="Arial" w:hAnsi="Arial" w:cs="Arial"/>
          <w:sz w:val="16"/>
          <w:szCs w:val="16"/>
        </w:rPr>
      </w:pPr>
    </w:p>
    <w:p w14:paraId="5C646313" w14:textId="42D2F6A5" w:rsidR="00A5549F" w:rsidRDefault="004A31AF" w:rsidP="00A5549F">
      <w:pPr>
        <w:ind w:right="32"/>
        <w:rPr>
          <w:rFonts w:ascii="Arial" w:hAnsi="Arial" w:cs="Arial"/>
        </w:rPr>
      </w:pPr>
      <w:r>
        <w:rPr>
          <w:rFonts w:ascii="Arial" w:hAnsi="Arial" w:cs="Arial"/>
        </w:rPr>
        <w:t xml:space="preserve">Governors </w:t>
      </w:r>
      <w:r>
        <w:rPr>
          <w:rFonts w:ascii="Arial" w:hAnsi="Arial" w:cs="Arial"/>
          <w:b/>
          <w:bCs/>
        </w:rPr>
        <w:t xml:space="preserve">confirmed </w:t>
      </w:r>
      <w:r w:rsidR="00A5549F" w:rsidRPr="00C73641">
        <w:rPr>
          <w:rFonts w:ascii="Arial" w:hAnsi="Arial" w:cs="Arial"/>
        </w:rPr>
        <w:t xml:space="preserve">the </w:t>
      </w:r>
      <w:r w:rsidR="00A5549F">
        <w:rPr>
          <w:rFonts w:ascii="Arial" w:hAnsi="Arial" w:cs="Arial"/>
        </w:rPr>
        <w:t xml:space="preserve">date of the </w:t>
      </w:r>
      <w:r w:rsidR="00A142A0">
        <w:rPr>
          <w:rFonts w:ascii="Arial" w:hAnsi="Arial" w:cs="Arial"/>
        </w:rPr>
        <w:t xml:space="preserve">next FGB meeting as </w:t>
      </w:r>
      <w:r w:rsidR="000458DC">
        <w:rPr>
          <w:rFonts w:ascii="Arial" w:hAnsi="Arial" w:cs="Arial"/>
        </w:rPr>
        <w:t>Wednesday 14</w:t>
      </w:r>
      <w:r w:rsidR="000458DC" w:rsidRPr="000458DC">
        <w:rPr>
          <w:rFonts w:ascii="Arial" w:hAnsi="Arial" w:cs="Arial"/>
          <w:vertAlign w:val="superscript"/>
        </w:rPr>
        <w:t>th</w:t>
      </w:r>
      <w:r w:rsidR="000458DC">
        <w:rPr>
          <w:rFonts w:ascii="Arial" w:hAnsi="Arial" w:cs="Arial"/>
        </w:rPr>
        <w:t xml:space="preserve"> July</w:t>
      </w:r>
      <w:r w:rsidR="00A142A0">
        <w:rPr>
          <w:rFonts w:ascii="Arial" w:hAnsi="Arial" w:cs="Arial"/>
        </w:rPr>
        <w:t>.  There would be a training session at 4pm, followed by the meeting at 4.30pm.</w:t>
      </w:r>
    </w:p>
    <w:p w14:paraId="70272BDF" w14:textId="77777777" w:rsidR="00310563" w:rsidRDefault="00310563" w:rsidP="00A5549F">
      <w:pPr>
        <w:ind w:right="32"/>
        <w:rPr>
          <w:rFonts w:ascii="Arial" w:hAnsi="Arial" w:cs="Arial"/>
        </w:rPr>
      </w:pPr>
    </w:p>
    <w:p w14:paraId="4E1CB70D" w14:textId="77777777" w:rsidR="00A5549F" w:rsidRDefault="00A5549F" w:rsidP="00E179ED">
      <w:pPr>
        <w:numPr>
          <w:ilvl w:val="0"/>
          <w:numId w:val="1"/>
        </w:numPr>
        <w:tabs>
          <w:tab w:val="clear" w:pos="720"/>
          <w:tab w:val="num" w:pos="862"/>
        </w:tabs>
        <w:ind w:left="0" w:right="32" w:firstLine="0"/>
        <w:rPr>
          <w:rFonts w:ascii="Arial" w:hAnsi="Arial" w:cs="Arial"/>
          <w:b/>
        </w:rPr>
      </w:pPr>
      <w:r w:rsidRPr="00876806">
        <w:rPr>
          <w:rFonts w:ascii="Arial" w:hAnsi="Arial" w:cs="Arial"/>
          <w:b/>
        </w:rPr>
        <w:t>ANY OTHER BUSINESS</w:t>
      </w:r>
    </w:p>
    <w:p w14:paraId="5EDB1658" w14:textId="17993137" w:rsidR="002748BC" w:rsidRPr="008E5754" w:rsidRDefault="002748BC" w:rsidP="002748BC">
      <w:pPr>
        <w:pStyle w:val="Heading3"/>
        <w:jc w:val="left"/>
        <w:rPr>
          <w:rFonts w:cs="Arial"/>
          <w:b w:val="0"/>
          <w:sz w:val="16"/>
          <w:szCs w:val="16"/>
        </w:rPr>
      </w:pPr>
    </w:p>
    <w:p w14:paraId="5B48D4D4" w14:textId="28FB67F2" w:rsidR="00176B2B" w:rsidRPr="00176B2B" w:rsidRDefault="00176B2B" w:rsidP="00176B2B">
      <w:pPr>
        <w:ind w:right="32"/>
        <w:rPr>
          <w:rFonts w:ascii="Arial" w:hAnsi="Arial" w:cs="Arial"/>
          <w:u w:val="single"/>
        </w:rPr>
      </w:pPr>
      <w:r w:rsidRPr="00176B2B">
        <w:rPr>
          <w:rFonts w:ascii="Arial" w:hAnsi="Arial" w:cs="Arial"/>
          <w:u w:val="single"/>
        </w:rPr>
        <w:t>Cheshire East Education Service Teams Review</w:t>
      </w:r>
      <w:r>
        <w:rPr>
          <w:rFonts w:ascii="Arial" w:hAnsi="Arial" w:cs="Arial"/>
          <w:u w:val="single"/>
        </w:rPr>
        <w:t xml:space="preserve"> 2019/20</w:t>
      </w:r>
    </w:p>
    <w:p w14:paraId="61D837DE" w14:textId="0B7BB8A7" w:rsidR="001B621D" w:rsidRDefault="00176B2B" w:rsidP="002748BC">
      <w:pPr>
        <w:rPr>
          <w:rFonts w:ascii="Arial" w:hAnsi="Arial" w:cs="Arial"/>
          <w:lang w:eastAsia="en-GB"/>
        </w:rPr>
      </w:pPr>
      <w:r>
        <w:rPr>
          <w:rFonts w:ascii="Arial" w:hAnsi="Arial" w:cs="Arial"/>
          <w:lang w:eastAsia="en-GB"/>
        </w:rPr>
        <w:t>Governors heard that Cheshire East would not be categorising schools as they normally would, due to the Covid-19 pandemic, but all areas had been asked to contribute to a review for all schools.</w:t>
      </w:r>
    </w:p>
    <w:p w14:paraId="2467A135" w14:textId="36A02D1F" w:rsidR="00176B2B" w:rsidRDefault="00176B2B" w:rsidP="002748BC">
      <w:pPr>
        <w:rPr>
          <w:rFonts w:ascii="Arial" w:hAnsi="Arial" w:cs="Arial"/>
          <w:lang w:eastAsia="en-GB"/>
        </w:rPr>
      </w:pPr>
    </w:p>
    <w:p w14:paraId="39EFC0F3" w14:textId="3B2AAC3E" w:rsidR="00176B2B" w:rsidRDefault="00176B2B" w:rsidP="002748BC">
      <w:pPr>
        <w:rPr>
          <w:rFonts w:ascii="Arial" w:hAnsi="Arial" w:cs="Arial"/>
          <w:lang w:eastAsia="en-GB"/>
        </w:rPr>
      </w:pPr>
      <w:r>
        <w:rPr>
          <w:rFonts w:ascii="Arial" w:hAnsi="Arial" w:cs="Arial"/>
          <w:lang w:eastAsia="en-GB"/>
        </w:rPr>
        <w:t>Westminster Nursery School had received an excellent report in all areas, with only 3 development points.  Two of these were generic to all schools, and the third related to a forecast deficit budget in 2022/23</w:t>
      </w:r>
      <w:r w:rsidR="008E5754">
        <w:rPr>
          <w:rFonts w:ascii="Arial" w:hAnsi="Arial" w:cs="Arial"/>
          <w:lang w:eastAsia="en-GB"/>
        </w:rPr>
        <w:t>.</w:t>
      </w:r>
    </w:p>
    <w:p w14:paraId="6F1EA7DB" w14:textId="061A6B88" w:rsidR="008E5754" w:rsidRDefault="008E5754" w:rsidP="002748BC">
      <w:pPr>
        <w:rPr>
          <w:rFonts w:ascii="Arial" w:hAnsi="Arial" w:cs="Arial"/>
          <w:lang w:eastAsia="en-GB"/>
        </w:rPr>
      </w:pPr>
    </w:p>
    <w:p w14:paraId="3E9BF455" w14:textId="616A1E4D" w:rsidR="008E5754" w:rsidRPr="001B621D" w:rsidRDefault="008E5754" w:rsidP="002748BC">
      <w:pPr>
        <w:rPr>
          <w:rFonts w:ascii="Arial" w:hAnsi="Arial" w:cs="Arial"/>
          <w:lang w:eastAsia="en-GB"/>
        </w:rPr>
      </w:pPr>
      <w:r>
        <w:rPr>
          <w:rFonts w:ascii="Arial" w:hAnsi="Arial" w:cs="Arial"/>
          <w:lang w:eastAsia="en-GB"/>
        </w:rPr>
        <w:t>Governors wished to congratulate the school on this outstanding achievement.</w:t>
      </w:r>
    </w:p>
    <w:p w14:paraId="2CD5C324" w14:textId="77777777" w:rsidR="003A65D7" w:rsidRPr="002748BC" w:rsidRDefault="003A65D7" w:rsidP="002748BC">
      <w:pPr>
        <w:rPr>
          <w:lang w:eastAsia="en-GB"/>
        </w:rPr>
      </w:pPr>
    </w:p>
    <w:p w14:paraId="795826E5" w14:textId="77777777" w:rsidR="002748BC" w:rsidRPr="002748BC" w:rsidRDefault="002748BC" w:rsidP="002748BC">
      <w:pPr>
        <w:rPr>
          <w:rFonts w:ascii="Arial" w:hAnsi="Arial" w:cs="Arial"/>
          <w:lang w:eastAsia="en-GB"/>
        </w:rPr>
      </w:pPr>
      <w:r w:rsidRPr="002748BC">
        <w:rPr>
          <w:rFonts w:ascii="Arial" w:hAnsi="Arial" w:cs="Arial"/>
          <w:lang w:eastAsia="en-GB"/>
        </w:rPr>
        <w:t>There were part two minutes recorded at this meeting.</w:t>
      </w:r>
    </w:p>
    <w:p w14:paraId="45D91F8B" w14:textId="77777777" w:rsidR="00620DAD" w:rsidRDefault="00620DAD" w:rsidP="00B02A55">
      <w:pPr>
        <w:ind w:right="32"/>
        <w:jc w:val="both"/>
        <w:rPr>
          <w:rFonts w:ascii="Arial" w:hAnsi="Arial" w:cs="Arial"/>
        </w:rPr>
      </w:pPr>
    </w:p>
    <w:p w14:paraId="359BF72E" w14:textId="35B10CB6" w:rsidR="004F4794" w:rsidRPr="008550B0" w:rsidRDefault="004F4794" w:rsidP="00B02A55">
      <w:pPr>
        <w:ind w:right="-688"/>
        <w:rPr>
          <w:rFonts w:ascii="Arial" w:hAnsi="Arial" w:cs="Arial"/>
          <w:b/>
        </w:rPr>
      </w:pPr>
      <w:r w:rsidRPr="008550B0">
        <w:rPr>
          <w:rFonts w:ascii="Arial" w:hAnsi="Arial" w:cs="Arial"/>
          <w:b/>
        </w:rPr>
        <w:t xml:space="preserve">There being no further business for discussion the meeting finished at </w:t>
      </w:r>
      <w:r w:rsidR="008E5754">
        <w:rPr>
          <w:rFonts w:ascii="Arial" w:hAnsi="Arial" w:cs="Arial"/>
          <w:b/>
        </w:rPr>
        <w:t>5.35</w:t>
      </w:r>
      <w:r w:rsidR="00E179ED">
        <w:rPr>
          <w:rFonts w:ascii="Arial" w:hAnsi="Arial" w:cs="Arial"/>
          <w:b/>
        </w:rPr>
        <w:t>pm</w:t>
      </w:r>
    </w:p>
    <w:p w14:paraId="3B6677D4" w14:textId="77777777" w:rsidR="004F4794" w:rsidRPr="008550B0" w:rsidRDefault="004F4794" w:rsidP="00B02A55">
      <w:pPr>
        <w:ind w:right="-688"/>
        <w:rPr>
          <w:rFonts w:ascii="Arial" w:hAnsi="Arial" w:cs="Arial"/>
          <w:b/>
        </w:rPr>
      </w:pPr>
    </w:p>
    <w:p w14:paraId="650FCADE" w14:textId="77777777" w:rsidR="004F4794" w:rsidRDefault="004F4794" w:rsidP="00B02A55">
      <w:pPr>
        <w:jc w:val="center"/>
        <w:rPr>
          <w:rFonts w:ascii="Arial" w:hAnsi="Arial" w:cs="Arial"/>
          <w:b/>
        </w:rPr>
      </w:pPr>
    </w:p>
    <w:p w14:paraId="29E69219" w14:textId="77777777" w:rsidR="004F4794" w:rsidRDefault="004F4794" w:rsidP="00B02A55">
      <w:pPr>
        <w:rPr>
          <w:rFonts w:ascii="Arial" w:hAnsi="Arial" w:cs="Arial"/>
        </w:rPr>
      </w:pPr>
      <w:r>
        <w:rPr>
          <w:rFonts w:ascii="Arial" w:hAnsi="Arial" w:cs="Arial"/>
        </w:rPr>
        <w:t xml:space="preserve">Signed: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____________________________________  Chair of </w:t>
      </w:r>
      <w:r w:rsidR="00686B5F">
        <w:rPr>
          <w:rFonts w:ascii="Arial" w:hAnsi="Arial" w:cs="Arial"/>
        </w:rPr>
        <w:t>Governors</w:t>
      </w:r>
    </w:p>
    <w:p w14:paraId="0D7F8EB2" w14:textId="77777777" w:rsidR="00F112FB" w:rsidRDefault="00F112FB" w:rsidP="00B02A55">
      <w:pPr>
        <w:rPr>
          <w:rFonts w:ascii="Arial" w:hAnsi="Arial" w:cs="Arial"/>
        </w:rPr>
      </w:pPr>
    </w:p>
    <w:p w14:paraId="7191EC52" w14:textId="77777777" w:rsidR="00F112FB" w:rsidRDefault="00F112FB" w:rsidP="00B02A55">
      <w:pPr>
        <w:rPr>
          <w:rFonts w:ascii="Arial" w:hAnsi="Arial" w:cs="Arial"/>
        </w:rPr>
      </w:pPr>
    </w:p>
    <w:p w14:paraId="062405B2" w14:textId="77777777" w:rsidR="004F4794" w:rsidRDefault="004F4794" w:rsidP="00B02A55">
      <w:pPr>
        <w:rPr>
          <w:rFonts w:ascii="Arial" w:hAnsi="Arial" w:cs="Arial"/>
        </w:rPr>
      </w:pPr>
    </w:p>
    <w:p w14:paraId="311FDC13" w14:textId="795F0F4E" w:rsidR="00B83113" w:rsidRPr="00B06394" w:rsidRDefault="004F4794" w:rsidP="00B83113">
      <w:pPr>
        <w:rPr>
          <w:rFonts w:ascii="Arial" w:hAnsi="Arial" w:cs="Arial"/>
        </w:rPr>
      </w:pPr>
      <w:r>
        <w:rPr>
          <w:rFonts w:ascii="Arial" w:hAnsi="Arial" w:cs="Arial"/>
        </w:rPr>
        <w:t>Date: _______________________________</w:t>
      </w:r>
    </w:p>
    <w:sectPr w:rsidR="00B83113" w:rsidRPr="00B06394" w:rsidSect="00AF03B8">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510" w:footer="6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63AB6" w14:textId="77777777" w:rsidR="00D06E44" w:rsidRDefault="00D06E44" w:rsidP="006314E3">
      <w:r>
        <w:separator/>
      </w:r>
    </w:p>
  </w:endnote>
  <w:endnote w:type="continuationSeparator" w:id="0">
    <w:p w14:paraId="0AC96948" w14:textId="77777777" w:rsidR="00D06E44" w:rsidRDefault="00D06E44" w:rsidP="0063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5A81" w14:textId="6337707F" w:rsidR="00277892" w:rsidRPr="00C22163" w:rsidRDefault="00002B28" w:rsidP="00C22163">
    <w:pPr>
      <w:pStyle w:val="Footer"/>
      <w:jc w:val="center"/>
    </w:pPr>
    <w:r>
      <w:fldChar w:fldCharType="begin" w:fldLock="1"/>
    </w:r>
    <w:r>
      <w:instrText xml:space="preserve"> DOCPROPERTY bjFooterEvenPageDocProperty \* MERGEFORMAT </w:instrText>
    </w:r>
    <w:r>
      <w:fldChar w:fldCharType="separate"/>
    </w:r>
    <w:r w:rsidR="00C22163" w:rsidRPr="00C22163">
      <w:rPr>
        <w:rFonts w:ascii="Arial" w:hAnsi="Arial" w:cs="Arial"/>
        <w:color w:val="00C000"/>
      </w:rPr>
      <w:t>UNCLASSIFIED</w:t>
    </w:r>
    <w:r>
      <w:rPr>
        <w:rFonts w:ascii="Arial" w:hAnsi="Arial" w:cs="Arial"/>
        <w:color w:val="00C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463634"/>
      <w:docPartObj>
        <w:docPartGallery w:val="Page Numbers (Bottom of Page)"/>
        <w:docPartUnique/>
      </w:docPartObj>
    </w:sdtPr>
    <w:sdtEndPr>
      <w:rPr>
        <w:rFonts w:asciiTheme="majorHAnsi" w:hAnsiTheme="majorHAnsi" w:cstheme="majorHAnsi"/>
        <w:color w:val="808080" w:themeColor="background1" w:themeShade="80"/>
        <w:spacing w:val="60"/>
      </w:rPr>
    </w:sdtEndPr>
    <w:sdtContent>
      <w:p w14:paraId="1AAF4424" w14:textId="77777777" w:rsidR="002E6020" w:rsidRPr="00EE295B" w:rsidRDefault="002E6020" w:rsidP="00DA5DBF">
        <w:pPr>
          <w:pStyle w:val="Footer"/>
          <w:jc w:val="right"/>
          <w:rPr>
            <w:rFonts w:ascii="Arial" w:hAnsi="Arial" w:cs="Arial"/>
            <w:sz w:val="18"/>
            <w:szCs w:val="18"/>
          </w:rPr>
        </w:pPr>
      </w:p>
      <w:p w14:paraId="50D5CD27" w14:textId="77777777" w:rsidR="002E6020" w:rsidRPr="00DA5DBF" w:rsidRDefault="002E6020">
        <w:pPr>
          <w:pStyle w:val="Footer"/>
          <w:pBdr>
            <w:top w:val="single" w:sz="4" w:space="1" w:color="D9D9D9" w:themeColor="background1" w:themeShade="D9"/>
          </w:pBdr>
          <w:jc w:val="right"/>
          <w:rPr>
            <w:rFonts w:asciiTheme="majorHAnsi" w:hAnsiTheme="majorHAnsi" w:cstheme="majorHAnsi"/>
          </w:rPr>
        </w:pPr>
        <w:r w:rsidRPr="00DA5DBF">
          <w:rPr>
            <w:rFonts w:asciiTheme="majorHAnsi" w:hAnsiTheme="majorHAnsi" w:cstheme="majorHAnsi"/>
          </w:rPr>
          <w:fldChar w:fldCharType="begin"/>
        </w:r>
        <w:r w:rsidRPr="00DA5DBF">
          <w:rPr>
            <w:rFonts w:asciiTheme="majorHAnsi" w:hAnsiTheme="majorHAnsi" w:cstheme="majorHAnsi"/>
          </w:rPr>
          <w:instrText xml:space="preserve"> PAGE   \* MERGEFORMAT </w:instrText>
        </w:r>
        <w:r w:rsidRPr="00DA5DBF">
          <w:rPr>
            <w:rFonts w:asciiTheme="majorHAnsi" w:hAnsiTheme="majorHAnsi" w:cstheme="majorHAnsi"/>
          </w:rPr>
          <w:fldChar w:fldCharType="separate"/>
        </w:r>
        <w:r w:rsidR="0082469F">
          <w:rPr>
            <w:rFonts w:asciiTheme="majorHAnsi" w:hAnsiTheme="majorHAnsi" w:cstheme="majorHAnsi"/>
            <w:noProof/>
          </w:rPr>
          <w:t>5</w:t>
        </w:r>
        <w:r w:rsidRPr="00DA5DBF">
          <w:rPr>
            <w:rFonts w:asciiTheme="majorHAnsi" w:hAnsiTheme="majorHAnsi" w:cstheme="majorHAnsi"/>
            <w:noProof/>
          </w:rPr>
          <w:fldChar w:fldCharType="end"/>
        </w:r>
        <w:r w:rsidRPr="00DA5DBF">
          <w:rPr>
            <w:rFonts w:asciiTheme="majorHAnsi" w:hAnsiTheme="majorHAnsi" w:cstheme="majorHAnsi"/>
          </w:rPr>
          <w:t xml:space="preserve"> | </w:t>
        </w:r>
        <w:r w:rsidRPr="00DA5DBF">
          <w:rPr>
            <w:rFonts w:asciiTheme="majorHAnsi" w:hAnsiTheme="majorHAnsi" w:cstheme="majorHAnsi"/>
            <w:color w:val="808080" w:themeColor="background1" w:themeShade="80"/>
            <w:spacing w:val="60"/>
          </w:rPr>
          <w:t>Page</w:t>
        </w:r>
      </w:p>
    </w:sdtContent>
  </w:sdt>
  <w:p w14:paraId="352C3439" w14:textId="77777777" w:rsidR="002E6020" w:rsidRPr="00DA5DBF" w:rsidRDefault="002E6020" w:rsidP="00DA5DBF">
    <w:pPr>
      <w:pStyle w:val="Footer"/>
      <w:rPr>
        <w:rFonts w:asciiTheme="majorHAnsi" w:hAnsiTheme="majorHAnsi" w:cstheme="maj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DF3E4" w14:textId="1D801CA9" w:rsidR="00277892" w:rsidRPr="00C22163" w:rsidRDefault="00002B28" w:rsidP="00C22163">
    <w:pPr>
      <w:pStyle w:val="Footer"/>
      <w:jc w:val="center"/>
    </w:pPr>
    <w:r>
      <w:fldChar w:fldCharType="begin" w:fldLock="1"/>
    </w:r>
    <w:r>
      <w:instrText xml:space="preserve"> DOCPROPERTY bjFooterFirstPageDocProperty \* MERGEFORMAT </w:instrText>
    </w:r>
    <w:r>
      <w:fldChar w:fldCharType="separate"/>
    </w:r>
    <w:r w:rsidR="00C22163" w:rsidRPr="00C22163">
      <w:rPr>
        <w:rFonts w:ascii="Arial" w:hAnsi="Arial" w:cs="Arial"/>
        <w:color w:val="00C000"/>
      </w:rPr>
      <w:t>UNCLASSIFIED</w:t>
    </w:r>
    <w:r>
      <w:rPr>
        <w:rFonts w:ascii="Arial" w:hAnsi="Arial" w:cs="Arial"/>
        <w:color w:val="00C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99BC0" w14:textId="77777777" w:rsidR="00D06E44" w:rsidRDefault="00D06E44" w:rsidP="006314E3">
      <w:r>
        <w:separator/>
      </w:r>
    </w:p>
  </w:footnote>
  <w:footnote w:type="continuationSeparator" w:id="0">
    <w:p w14:paraId="749BAC84" w14:textId="77777777" w:rsidR="00D06E44" w:rsidRDefault="00D06E44" w:rsidP="00631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1219" w14:textId="77777777" w:rsidR="00C22163" w:rsidRDefault="00C221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CCA9" w14:textId="77777777" w:rsidR="00C22163" w:rsidRDefault="00C221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3B8F0" w14:textId="77777777" w:rsidR="00C22163" w:rsidRDefault="00C221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070E8"/>
    <w:multiLevelType w:val="hybridMultilevel"/>
    <w:tmpl w:val="63E00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0A3D39"/>
    <w:multiLevelType w:val="hybridMultilevel"/>
    <w:tmpl w:val="F82EB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F3A1BE7"/>
    <w:multiLevelType w:val="hybridMultilevel"/>
    <w:tmpl w:val="3F7AB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F6322A0"/>
    <w:multiLevelType w:val="hybridMultilevel"/>
    <w:tmpl w:val="60FE8D1E"/>
    <w:lvl w:ilvl="0" w:tplc="E08CE49E">
      <w:start w:val="1"/>
      <w:numFmt w:val="lowerLetter"/>
      <w:lvlText w:val="%1)"/>
      <w:lvlJc w:val="left"/>
      <w:pPr>
        <w:tabs>
          <w:tab w:val="num" w:pos="360"/>
        </w:tabs>
        <w:ind w:left="360" w:hanging="360"/>
      </w:pPr>
      <w:rPr>
        <w:rFonts w:hint="default"/>
        <w:b w:val="0"/>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8612CDD"/>
    <w:multiLevelType w:val="hybridMultilevel"/>
    <w:tmpl w:val="A6C43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C32491"/>
    <w:multiLevelType w:val="hybridMultilevel"/>
    <w:tmpl w:val="2092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B170F91"/>
    <w:multiLevelType w:val="hybridMultilevel"/>
    <w:tmpl w:val="BF302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877399"/>
    <w:multiLevelType w:val="hybridMultilevel"/>
    <w:tmpl w:val="F0C8C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67503F"/>
    <w:multiLevelType w:val="hybridMultilevel"/>
    <w:tmpl w:val="4F1C5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CA71A3"/>
    <w:multiLevelType w:val="hybridMultilevel"/>
    <w:tmpl w:val="E3F84EB0"/>
    <w:lvl w:ilvl="0" w:tplc="08B210FA">
      <w:start w:val="1"/>
      <w:numFmt w:val="decimal"/>
      <w:lvlText w:val="%1."/>
      <w:lvlJc w:val="left"/>
      <w:pPr>
        <w:tabs>
          <w:tab w:val="num" w:pos="720"/>
        </w:tabs>
        <w:ind w:left="720" w:hanging="720"/>
      </w:pPr>
      <w:rPr>
        <w:rFonts w:hint="default"/>
        <w:b/>
        <w:sz w:val="24"/>
        <w:szCs w:val="24"/>
      </w:rPr>
    </w:lvl>
    <w:lvl w:ilvl="1" w:tplc="08090001">
      <w:start w:val="1"/>
      <w:numFmt w:val="bullet"/>
      <w:lvlText w:val=""/>
      <w:lvlJc w:val="left"/>
      <w:pPr>
        <w:tabs>
          <w:tab w:val="num" w:pos="1440"/>
        </w:tabs>
        <w:ind w:left="1440" w:hanging="360"/>
      </w:pPr>
      <w:rPr>
        <w:rFonts w:ascii="Symbol" w:hAnsi="Symbol" w:hint="default"/>
      </w:rPr>
    </w:lvl>
    <w:lvl w:ilvl="2" w:tplc="A76EA930">
      <w:start w:val="1"/>
      <w:numFmt w:val="lowerLetter"/>
      <w:lvlText w:val="%3)"/>
      <w:lvlJc w:val="left"/>
      <w:pPr>
        <w:tabs>
          <w:tab w:val="num" w:pos="2340"/>
        </w:tabs>
        <w:ind w:left="2340" w:hanging="360"/>
      </w:pPr>
      <w:rPr>
        <w:rFonts w:hint="default"/>
      </w:rPr>
    </w:lvl>
    <w:lvl w:ilvl="3" w:tplc="0809000F">
      <w:start w:val="1"/>
      <w:numFmt w:val="decimal"/>
      <w:lvlText w:val="%4."/>
      <w:lvlJc w:val="left"/>
      <w:pPr>
        <w:tabs>
          <w:tab w:val="num" w:pos="360"/>
        </w:tabs>
        <w:ind w:left="360" w:hanging="360"/>
      </w:pPr>
      <w:rPr>
        <w:rFonts w:hint="default"/>
      </w:rPr>
    </w:lvl>
    <w:lvl w:ilvl="4" w:tplc="08090001">
      <w:start w:val="1"/>
      <w:numFmt w:val="bullet"/>
      <w:lvlText w:val=""/>
      <w:lvlJc w:val="left"/>
      <w:pPr>
        <w:tabs>
          <w:tab w:val="num" w:pos="3600"/>
        </w:tabs>
        <w:ind w:left="3600" w:hanging="360"/>
      </w:pPr>
      <w:rPr>
        <w:rFonts w:ascii="Symbol" w:hAnsi="Symbol"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29C7F57"/>
    <w:multiLevelType w:val="hybridMultilevel"/>
    <w:tmpl w:val="02E204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A26B31"/>
    <w:multiLevelType w:val="hybridMultilevel"/>
    <w:tmpl w:val="2116A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331F3A"/>
    <w:multiLevelType w:val="hybridMultilevel"/>
    <w:tmpl w:val="93AEF712"/>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BB63B4"/>
    <w:multiLevelType w:val="hybridMultilevel"/>
    <w:tmpl w:val="87343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10A74C8"/>
    <w:multiLevelType w:val="hybridMultilevel"/>
    <w:tmpl w:val="DA64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E973A3"/>
    <w:multiLevelType w:val="hybridMultilevel"/>
    <w:tmpl w:val="071ACD7A"/>
    <w:lvl w:ilvl="0" w:tplc="08090001">
      <w:start w:val="1"/>
      <w:numFmt w:val="bullet"/>
      <w:lvlText w:val=""/>
      <w:lvlJc w:val="left"/>
      <w:pPr>
        <w:ind w:left="2140" w:hanging="360"/>
      </w:pPr>
      <w:rPr>
        <w:rFonts w:ascii="Symbol" w:hAnsi="Symbol" w:hint="default"/>
      </w:rPr>
    </w:lvl>
    <w:lvl w:ilvl="1" w:tplc="08090003">
      <w:start w:val="1"/>
      <w:numFmt w:val="bullet"/>
      <w:lvlText w:val="o"/>
      <w:lvlJc w:val="left"/>
      <w:pPr>
        <w:ind w:left="2860" w:hanging="360"/>
      </w:pPr>
      <w:rPr>
        <w:rFonts w:ascii="Courier New" w:hAnsi="Courier New" w:cs="Courier New" w:hint="default"/>
      </w:rPr>
    </w:lvl>
    <w:lvl w:ilvl="2" w:tplc="08090005">
      <w:start w:val="1"/>
      <w:numFmt w:val="bullet"/>
      <w:lvlText w:val=""/>
      <w:lvlJc w:val="left"/>
      <w:pPr>
        <w:ind w:left="3580" w:hanging="360"/>
      </w:pPr>
      <w:rPr>
        <w:rFonts w:ascii="Wingdings" w:hAnsi="Wingdings" w:hint="default"/>
      </w:rPr>
    </w:lvl>
    <w:lvl w:ilvl="3" w:tplc="08090001">
      <w:start w:val="1"/>
      <w:numFmt w:val="bullet"/>
      <w:lvlText w:val=""/>
      <w:lvlJc w:val="left"/>
      <w:pPr>
        <w:ind w:left="4300" w:hanging="360"/>
      </w:pPr>
      <w:rPr>
        <w:rFonts w:ascii="Symbol" w:hAnsi="Symbol" w:hint="default"/>
      </w:rPr>
    </w:lvl>
    <w:lvl w:ilvl="4" w:tplc="08090003">
      <w:start w:val="1"/>
      <w:numFmt w:val="bullet"/>
      <w:lvlText w:val="o"/>
      <w:lvlJc w:val="left"/>
      <w:pPr>
        <w:ind w:left="5020" w:hanging="360"/>
      </w:pPr>
      <w:rPr>
        <w:rFonts w:ascii="Courier New" w:hAnsi="Courier New" w:cs="Courier New" w:hint="default"/>
      </w:rPr>
    </w:lvl>
    <w:lvl w:ilvl="5" w:tplc="08090005">
      <w:start w:val="1"/>
      <w:numFmt w:val="bullet"/>
      <w:lvlText w:val=""/>
      <w:lvlJc w:val="left"/>
      <w:pPr>
        <w:ind w:left="5740" w:hanging="360"/>
      </w:pPr>
      <w:rPr>
        <w:rFonts w:ascii="Wingdings" w:hAnsi="Wingdings" w:hint="default"/>
      </w:rPr>
    </w:lvl>
    <w:lvl w:ilvl="6" w:tplc="08090001">
      <w:start w:val="1"/>
      <w:numFmt w:val="bullet"/>
      <w:lvlText w:val=""/>
      <w:lvlJc w:val="left"/>
      <w:pPr>
        <w:ind w:left="6460" w:hanging="360"/>
      </w:pPr>
      <w:rPr>
        <w:rFonts w:ascii="Symbol" w:hAnsi="Symbol" w:hint="default"/>
      </w:rPr>
    </w:lvl>
    <w:lvl w:ilvl="7" w:tplc="08090003">
      <w:start w:val="1"/>
      <w:numFmt w:val="bullet"/>
      <w:lvlText w:val="o"/>
      <w:lvlJc w:val="left"/>
      <w:pPr>
        <w:ind w:left="7180" w:hanging="360"/>
      </w:pPr>
      <w:rPr>
        <w:rFonts w:ascii="Courier New" w:hAnsi="Courier New" w:cs="Courier New" w:hint="default"/>
      </w:rPr>
    </w:lvl>
    <w:lvl w:ilvl="8" w:tplc="08090005">
      <w:start w:val="1"/>
      <w:numFmt w:val="bullet"/>
      <w:lvlText w:val=""/>
      <w:lvlJc w:val="left"/>
      <w:pPr>
        <w:ind w:left="7900" w:hanging="360"/>
      </w:pPr>
      <w:rPr>
        <w:rFonts w:ascii="Wingdings" w:hAnsi="Wingdings" w:hint="default"/>
      </w:rPr>
    </w:lvl>
  </w:abstractNum>
  <w:abstractNum w:abstractNumId="16" w15:restartNumberingAfterBreak="0">
    <w:nsid w:val="6A4242D0"/>
    <w:multiLevelType w:val="hybridMultilevel"/>
    <w:tmpl w:val="DAB2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427CE0"/>
    <w:multiLevelType w:val="hybridMultilevel"/>
    <w:tmpl w:val="CFE4E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5"/>
  </w:num>
  <w:num w:numId="4">
    <w:abstractNumId w:val="12"/>
  </w:num>
  <w:num w:numId="5">
    <w:abstractNumId w:val="10"/>
  </w:num>
  <w:num w:numId="6">
    <w:abstractNumId w:val="8"/>
  </w:num>
  <w:num w:numId="7">
    <w:abstractNumId w:val="16"/>
  </w:num>
  <w:num w:numId="8">
    <w:abstractNumId w:val="14"/>
  </w:num>
  <w:num w:numId="9">
    <w:abstractNumId w:val="11"/>
  </w:num>
  <w:num w:numId="10">
    <w:abstractNumId w:val="17"/>
  </w:num>
  <w:num w:numId="11">
    <w:abstractNumId w:val="5"/>
  </w:num>
  <w:num w:numId="12">
    <w:abstractNumId w:val="4"/>
  </w:num>
  <w:num w:numId="13">
    <w:abstractNumId w:val="3"/>
  </w:num>
  <w:num w:numId="14">
    <w:abstractNumId w:val="7"/>
  </w:num>
  <w:num w:numId="15">
    <w:abstractNumId w:val="6"/>
  </w:num>
  <w:num w:numId="16">
    <w:abstractNumId w:val="13"/>
  </w:num>
  <w:num w:numId="17">
    <w:abstractNumId w:val="1"/>
  </w:num>
  <w:num w:numId="1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97D"/>
    <w:rsid w:val="000009D3"/>
    <w:rsid w:val="00001CC1"/>
    <w:rsid w:val="00002B28"/>
    <w:rsid w:val="000040A5"/>
    <w:rsid w:val="00004E08"/>
    <w:rsid w:val="0000531D"/>
    <w:rsid w:val="0000547E"/>
    <w:rsid w:val="00013AD8"/>
    <w:rsid w:val="00014304"/>
    <w:rsid w:val="00014988"/>
    <w:rsid w:val="00017719"/>
    <w:rsid w:val="00021E10"/>
    <w:rsid w:val="000257AD"/>
    <w:rsid w:val="000270DF"/>
    <w:rsid w:val="00030ACD"/>
    <w:rsid w:val="00033AB4"/>
    <w:rsid w:val="00033B7B"/>
    <w:rsid w:val="00037DEB"/>
    <w:rsid w:val="00041FDE"/>
    <w:rsid w:val="00044B95"/>
    <w:rsid w:val="000458DC"/>
    <w:rsid w:val="0005261B"/>
    <w:rsid w:val="000534F3"/>
    <w:rsid w:val="000603E9"/>
    <w:rsid w:val="00061EC4"/>
    <w:rsid w:val="000717F7"/>
    <w:rsid w:val="00076677"/>
    <w:rsid w:val="00082686"/>
    <w:rsid w:val="00085611"/>
    <w:rsid w:val="00086904"/>
    <w:rsid w:val="00087D07"/>
    <w:rsid w:val="00090326"/>
    <w:rsid w:val="00091D14"/>
    <w:rsid w:val="00092422"/>
    <w:rsid w:val="0009599A"/>
    <w:rsid w:val="00096530"/>
    <w:rsid w:val="000A4D89"/>
    <w:rsid w:val="000B1D89"/>
    <w:rsid w:val="000B24C0"/>
    <w:rsid w:val="000B2760"/>
    <w:rsid w:val="000B5457"/>
    <w:rsid w:val="000C010D"/>
    <w:rsid w:val="000C2648"/>
    <w:rsid w:val="000C5FF3"/>
    <w:rsid w:val="000C724D"/>
    <w:rsid w:val="000D37D6"/>
    <w:rsid w:val="000D5082"/>
    <w:rsid w:val="000D5FE9"/>
    <w:rsid w:val="000E0EE9"/>
    <w:rsid w:val="000E6980"/>
    <w:rsid w:val="000E7D63"/>
    <w:rsid w:val="000F2C45"/>
    <w:rsid w:val="000F752A"/>
    <w:rsid w:val="00110CF8"/>
    <w:rsid w:val="0011253F"/>
    <w:rsid w:val="001145C2"/>
    <w:rsid w:val="00121CDA"/>
    <w:rsid w:val="00121EB7"/>
    <w:rsid w:val="00125DE3"/>
    <w:rsid w:val="00127398"/>
    <w:rsid w:val="00137367"/>
    <w:rsid w:val="00137396"/>
    <w:rsid w:val="00137AAC"/>
    <w:rsid w:val="00137E54"/>
    <w:rsid w:val="001400D8"/>
    <w:rsid w:val="00140321"/>
    <w:rsid w:val="00154134"/>
    <w:rsid w:val="001557D4"/>
    <w:rsid w:val="00157070"/>
    <w:rsid w:val="00161D7F"/>
    <w:rsid w:val="00163AE3"/>
    <w:rsid w:val="00171B0D"/>
    <w:rsid w:val="00174EF3"/>
    <w:rsid w:val="00176B2B"/>
    <w:rsid w:val="00177272"/>
    <w:rsid w:val="00182902"/>
    <w:rsid w:val="00184614"/>
    <w:rsid w:val="00186D7B"/>
    <w:rsid w:val="00187705"/>
    <w:rsid w:val="00190F56"/>
    <w:rsid w:val="0019200F"/>
    <w:rsid w:val="001973C9"/>
    <w:rsid w:val="001A5F3D"/>
    <w:rsid w:val="001A7069"/>
    <w:rsid w:val="001B02FE"/>
    <w:rsid w:val="001B429E"/>
    <w:rsid w:val="001B50F9"/>
    <w:rsid w:val="001B621D"/>
    <w:rsid w:val="001B78D7"/>
    <w:rsid w:val="001C0032"/>
    <w:rsid w:val="001C0A3B"/>
    <w:rsid w:val="001C3985"/>
    <w:rsid w:val="001D0041"/>
    <w:rsid w:val="001D5490"/>
    <w:rsid w:val="001F3521"/>
    <w:rsid w:val="002032AE"/>
    <w:rsid w:val="00203E8E"/>
    <w:rsid w:val="00204545"/>
    <w:rsid w:val="00211C02"/>
    <w:rsid w:val="00216FBE"/>
    <w:rsid w:val="00221AC0"/>
    <w:rsid w:val="0023630E"/>
    <w:rsid w:val="00236ABA"/>
    <w:rsid w:val="002419EA"/>
    <w:rsid w:val="0024541B"/>
    <w:rsid w:val="00250CC5"/>
    <w:rsid w:val="002563F5"/>
    <w:rsid w:val="00256A2F"/>
    <w:rsid w:val="0026089F"/>
    <w:rsid w:val="00261C1C"/>
    <w:rsid w:val="00264746"/>
    <w:rsid w:val="002659FF"/>
    <w:rsid w:val="0027458C"/>
    <w:rsid w:val="002748BC"/>
    <w:rsid w:val="002749A3"/>
    <w:rsid w:val="00277892"/>
    <w:rsid w:val="00280760"/>
    <w:rsid w:val="00280B02"/>
    <w:rsid w:val="00281D3B"/>
    <w:rsid w:val="00290353"/>
    <w:rsid w:val="00293D4C"/>
    <w:rsid w:val="002A3607"/>
    <w:rsid w:val="002A3AF3"/>
    <w:rsid w:val="002A5C24"/>
    <w:rsid w:val="002A5FBB"/>
    <w:rsid w:val="002B041F"/>
    <w:rsid w:val="002B271E"/>
    <w:rsid w:val="002B30A9"/>
    <w:rsid w:val="002B4456"/>
    <w:rsid w:val="002B4878"/>
    <w:rsid w:val="002B4947"/>
    <w:rsid w:val="002B4CC5"/>
    <w:rsid w:val="002B69AD"/>
    <w:rsid w:val="002C0AAC"/>
    <w:rsid w:val="002C300B"/>
    <w:rsid w:val="002C339C"/>
    <w:rsid w:val="002C38EF"/>
    <w:rsid w:val="002C5020"/>
    <w:rsid w:val="002C76A3"/>
    <w:rsid w:val="002D1555"/>
    <w:rsid w:val="002D16CA"/>
    <w:rsid w:val="002D2371"/>
    <w:rsid w:val="002D25B9"/>
    <w:rsid w:val="002D595F"/>
    <w:rsid w:val="002D6A5D"/>
    <w:rsid w:val="002E1CC9"/>
    <w:rsid w:val="002E6020"/>
    <w:rsid w:val="002E6664"/>
    <w:rsid w:val="002F1F3F"/>
    <w:rsid w:val="0030163C"/>
    <w:rsid w:val="00302CA5"/>
    <w:rsid w:val="00304CB6"/>
    <w:rsid w:val="0030505E"/>
    <w:rsid w:val="00305447"/>
    <w:rsid w:val="00310563"/>
    <w:rsid w:val="003155E7"/>
    <w:rsid w:val="00325514"/>
    <w:rsid w:val="003278CD"/>
    <w:rsid w:val="0033314B"/>
    <w:rsid w:val="0034374B"/>
    <w:rsid w:val="00345CFD"/>
    <w:rsid w:val="003473CF"/>
    <w:rsid w:val="0035117B"/>
    <w:rsid w:val="00351A9A"/>
    <w:rsid w:val="00353B5A"/>
    <w:rsid w:val="00354541"/>
    <w:rsid w:val="00357C27"/>
    <w:rsid w:val="00364830"/>
    <w:rsid w:val="00364B93"/>
    <w:rsid w:val="00367A4B"/>
    <w:rsid w:val="00372E61"/>
    <w:rsid w:val="00373598"/>
    <w:rsid w:val="00373DDB"/>
    <w:rsid w:val="00376436"/>
    <w:rsid w:val="00384667"/>
    <w:rsid w:val="00387677"/>
    <w:rsid w:val="00387742"/>
    <w:rsid w:val="00394D00"/>
    <w:rsid w:val="003A6319"/>
    <w:rsid w:val="003A65D7"/>
    <w:rsid w:val="003B14B6"/>
    <w:rsid w:val="003B39F0"/>
    <w:rsid w:val="003B3B81"/>
    <w:rsid w:val="003B6FC5"/>
    <w:rsid w:val="003C0FC8"/>
    <w:rsid w:val="003C2A1E"/>
    <w:rsid w:val="003C6BBE"/>
    <w:rsid w:val="003D3A56"/>
    <w:rsid w:val="003D3F73"/>
    <w:rsid w:val="003E1145"/>
    <w:rsid w:val="003E3BD2"/>
    <w:rsid w:val="003E5585"/>
    <w:rsid w:val="003E57F0"/>
    <w:rsid w:val="003E6014"/>
    <w:rsid w:val="003E6019"/>
    <w:rsid w:val="003F0484"/>
    <w:rsid w:val="003F248D"/>
    <w:rsid w:val="003F4A3F"/>
    <w:rsid w:val="003F55A8"/>
    <w:rsid w:val="003F61EF"/>
    <w:rsid w:val="003F737B"/>
    <w:rsid w:val="004061A7"/>
    <w:rsid w:val="00406841"/>
    <w:rsid w:val="00407F5D"/>
    <w:rsid w:val="00414587"/>
    <w:rsid w:val="00414740"/>
    <w:rsid w:val="004176C7"/>
    <w:rsid w:val="00420872"/>
    <w:rsid w:val="00421548"/>
    <w:rsid w:val="0042577B"/>
    <w:rsid w:val="00425C80"/>
    <w:rsid w:val="00427F73"/>
    <w:rsid w:val="0043082A"/>
    <w:rsid w:val="0043213A"/>
    <w:rsid w:val="00432E16"/>
    <w:rsid w:val="00437C66"/>
    <w:rsid w:val="00437E90"/>
    <w:rsid w:val="004428DF"/>
    <w:rsid w:val="004667DC"/>
    <w:rsid w:val="004715F2"/>
    <w:rsid w:val="00476699"/>
    <w:rsid w:val="0048026E"/>
    <w:rsid w:val="004861EB"/>
    <w:rsid w:val="004901DE"/>
    <w:rsid w:val="00496224"/>
    <w:rsid w:val="00496CE9"/>
    <w:rsid w:val="004A31AF"/>
    <w:rsid w:val="004A3553"/>
    <w:rsid w:val="004A4D3C"/>
    <w:rsid w:val="004A7E86"/>
    <w:rsid w:val="004B3505"/>
    <w:rsid w:val="004B35E2"/>
    <w:rsid w:val="004B6A43"/>
    <w:rsid w:val="004C09D4"/>
    <w:rsid w:val="004C171B"/>
    <w:rsid w:val="004C57E8"/>
    <w:rsid w:val="004C5F6B"/>
    <w:rsid w:val="004D19F7"/>
    <w:rsid w:val="004D5B57"/>
    <w:rsid w:val="004D7171"/>
    <w:rsid w:val="004E09D2"/>
    <w:rsid w:val="004E3D3F"/>
    <w:rsid w:val="004E6E89"/>
    <w:rsid w:val="004F3F9B"/>
    <w:rsid w:val="004F41DE"/>
    <w:rsid w:val="004F4794"/>
    <w:rsid w:val="004F69EF"/>
    <w:rsid w:val="005020A3"/>
    <w:rsid w:val="005037E3"/>
    <w:rsid w:val="005043D4"/>
    <w:rsid w:val="0050645C"/>
    <w:rsid w:val="00507CE1"/>
    <w:rsid w:val="00507DF3"/>
    <w:rsid w:val="00514C5E"/>
    <w:rsid w:val="005240BB"/>
    <w:rsid w:val="005276F0"/>
    <w:rsid w:val="00531B50"/>
    <w:rsid w:val="005351AC"/>
    <w:rsid w:val="00535BA5"/>
    <w:rsid w:val="00544ADF"/>
    <w:rsid w:val="00547FC5"/>
    <w:rsid w:val="0055155F"/>
    <w:rsid w:val="00555D03"/>
    <w:rsid w:val="00555F91"/>
    <w:rsid w:val="0056317F"/>
    <w:rsid w:val="00563EA7"/>
    <w:rsid w:val="00565B33"/>
    <w:rsid w:val="0056729D"/>
    <w:rsid w:val="00567381"/>
    <w:rsid w:val="005703F0"/>
    <w:rsid w:val="00570485"/>
    <w:rsid w:val="00573BC0"/>
    <w:rsid w:val="00574CD9"/>
    <w:rsid w:val="005761FF"/>
    <w:rsid w:val="00576C2F"/>
    <w:rsid w:val="00584289"/>
    <w:rsid w:val="00585759"/>
    <w:rsid w:val="00586787"/>
    <w:rsid w:val="005903CE"/>
    <w:rsid w:val="00592113"/>
    <w:rsid w:val="0059550D"/>
    <w:rsid w:val="005A3526"/>
    <w:rsid w:val="005A442A"/>
    <w:rsid w:val="005A6E29"/>
    <w:rsid w:val="005A7302"/>
    <w:rsid w:val="005B0BBB"/>
    <w:rsid w:val="005B0FBF"/>
    <w:rsid w:val="005B10BB"/>
    <w:rsid w:val="005B6BA3"/>
    <w:rsid w:val="005B7061"/>
    <w:rsid w:val="005C26E3"/>
    <w:rsid w:val="005C2A2A"/>
    <w:rsid w:val="005C36B8"/>
    <w:rsid w:val="005C64A2"/>
    <w:rsid w:val="005D44BE"/>
    <w:rsid w:val="005D53BD"/>
    <w:rsid w:val="005D6F91"/>
    <w:rsid w:val="005D7CF2"/>
    <w:rsid w:val="005E0C1E"/>
    <w:rsid w:val="005E14D1"/>
    <w:rsid w:val="005F380A"/>
    <w:rsid w:val="005F4027"/>
    <w:rsid w:val="005F45C4"/>
    <w:rsid w:val="005F4F3B"/>
    <w:rsid w:val="00601343"/>
    <w:rsid w:val="0060154E"/>
    <w:rsid w:val="006030A7"/>
    <w:rsid w:val="006037AB"/>
    <w:rsid w:val="0060742D"/>
    <w:rsid w:val="0061019B"/>
    <w:rsid w:val="00613D80"/>
    <w:rsid w:val="00614194"/>
    <w:rsid w:val="00614540"/>
    <w:rsid w:val="00620DAD"/>
    <w:rsid w:val="0062167B"/>
    <w:rsid w:val="00621EAA"/>
    <w:rsid w:val="0062301F"/>
    <w:rsid w:val="0063080E"/>
    <w:rsid w:val="006314E3"/>
    <w:rsid w:val="0063302C"/>
    <w:rsid w:val="00633824"/>
    <w:rsid w:val="00634880"/>
    <w:rsid w:val="006364C9"/>
    <w:rsid w:val="00636B8B"/>
    <w:rsid w:val="0064021D"/>
    <w:rsid w:val="00640E2B"/>
    <w:rsid w:val="0064463E"/>
    <w:rsid w:val="0064469E"/>
    <w:rsid w:val="00646416"/>
    <w:rsid w:val="0065390B"/>
    <w:rsid w:val="00660960"/>
    <w:rsid w:val="00661DA2"/>
    <w:rsid w:val="00663644"/>
    <w:rsid w:val="00666272"/>
    <w:rsid w:val="0066678D"/>
    <w:rsid w:val="00666FD7"/>
    <w:rsid w:val="00667EB3"/>
    <w:rsid w:val="00671F4A"/>
    <w:rsid w:val="006741A9"/>
    <w:rsid w:val="0067468D"/>
    <w:rsid w:val="00681A23"/>
    <w:rsid w:val="00686B5F"/>
    <w:rsid w:val="006919BE"/>
    <w:rsid w:val="0069400E"/>
    <w:rsid w:val="006A47F1"/>
    <w:rsid w:val="006A5E0D"/>
    <w:rsid w:val="006A64DC"/>
    <w:rsid w:val="006B14BB"/>
    <w:rsid w:val="006B2316"/>
    <w:rsid w:val="006C11F0"/>
    <w:rsid w:val="006C3B27"/>
    <w:rsid w:val="006C5FD5"/>
    <w:rsid w:val="006C6286"/>
    <w:rsid w:val="006D0592"/>
    <w:rsid w:val="006D4BEF"/>
    <w:rsid w:val="006E2D1B"/>
    <w:rsid w:val="006E413A"/>
    <w:rsid w:val="00702409"/>
    <w:rsid w:val="00705388"/>
    <w:rsid w:val="00705EA0"/>
    <w:rsid w:val="00716606"/>
    <w:rsid w:val="00723034"/>
    <w:rsid w:val="0072357A"/>
    <w:rsid w:val="007248F2"/>
    <w:rsid w:val="00725448"/>
    <w:rsid w:val="00725722"/>
    <w:rsid w:val="007267F6"/>
    <w:rsid w:val="00726A1F"/>
    <w:rsid w:val="00726C74"/>
    <w:rsid w:val="007309A2"/>
    <w:rsid w:val="00731C3F"/>
    <w:rsid w:val="00732056"/>
    <w:rsid w:val="0073319D"/>
    <w:rsid w:val="007337E2"/>
    <w:rsid w:val="0074003A"/>
    <w:rsid w:val="00746A84"/>
    <w:rsid w:val="00751C29"/>
    <w:rsid w:val="0075270A"/>
    <w:rsid w:val="007556BF"/>
    <w:rsid w:val="00755B92"/>
    <w:rsid w:val="007625C2"/>
    <w:rsid w:val="0076541B"/>
    <w:rsid w:val="007702F4"/>
    <w:rsid w:val="00770B8B"/>
    <w:rsid w:val="00784630"/>
    <w:rsid w:val="007849FF"/>
    <w:rsid w:val="0078515C"/>
    <w:rsid w:val="007939D6"/>
    <w:rsid w:val="007A0343"/>
    <w:rsid w:val="007A5F01"/>
    <w:rsid w:val="007B045F"/>
    <w:rsid w:val="007B1354"/>
    <w:rsid w:val="007B216E"/>
    <w:rsid w:val="007B3493"/>
    <w:rsid w:val="007B3766"/>
    <w:rsid w:val="007C193C"/>
    <w:rsid w:val="007C1B4F"/>
    <w:rsid w:val="007C702C"/>
    <w:rsid w:val="007C71A6"/>
    <w:rsid w:val="007C7607"/>
    <w:rsid w:val="007D78EC"/>
    <w:rsid w:val="007E6D24"/>
    <w:rsid w:val="007E736C"/>
    <w:rsid w:val="007E7FFC"/>
    <w:rsid w:val="007F098A"/>
    <w:rsid w:val="007F4ED6"/>
    <w:rsid w:val="007F5EDA"/>
    <w:rsid w:val="00803DF9"/>
    <w:rsid w:val="00805AC3"/>
    <w:rsid w:val="00807886"/>
    <w:rsid w:val="00811BA7"/>
    <w:rsid w:val="00816C6F"/>
    <w:rsid w:val="0082469F"/>
    <w:rsid w:val="00830509"/>
    <w:rsid w:val="008345D7"/>
    <w:rsid w:val="0084677E"/>
    <w:rsid w:val="008507BD"/>
    <w:rsid w:val="008542CE"/>
    <w:rsid w:val="008550B0"/>
    <w:rsid w:val="00855813"/>
    <w:rsid w:val="00855A77"/>
    <w:rsid w:val="00862A15"/>
    <w:rsid w:val="00863958"/>
    <w:rsid w:val="0086424B"/>
    <w:rsid w:val="0086515F"/>
    <w:rsid w:val="00866C8B"/>
    <w:rsid w:val="00884BB8"/>
    <w:rsid w:val="00892EF2"/>
    <w:rsid w:val="008932B1"/>
    <w:rsid w:val="0089587D"/>
    <w:rsid w:val="008A0CD5"/>
    <w:rsid w:val="008A37F1"/>
    <w:rsid w:val="008A567C"/>
    <w:rsid w:val="008C0AF3"/>
    <w:rsid w:val="008C6655"/>
    <w:rsid w:val="008D1844"/>
    <w:rsid w:val="008E1102"/>
    <w:rsid w:val="008E5754"/>
    <w:rsid w:val="008F01D7"/>
    <w:rsid w:val="008F2A25"/>
    <w:rsid w:val="008F3198"/>
    <w:rsid w:val="008F5615"/>
    <w:rsid w:val="009025B6"/>
    <w:rsid w:val="009079AA"/>
    <w:rsid w:val="00907C0B"/>
    <w:rsid w:val="0091197E"/>
    <w:rsid w:val="00911A13"/>
    <w:rsid w:val="009120F6"/>
    <w:rsid w:val="009129A0"/>
    <w:rsid w:val="00914243"/>
    <w:rsid w:val="00914F75"/>
    <w:rsid w:val="009237FE"/>
    <w:rsid w:val="00927F33"/>
    <w:rsid w:val="00936AE6"/>
    <w:rsid w:val="00936C58"/>
    <w:rsid w:val="00936FD4"/>
    <w:rsid w:val="009402D2"/>
    <w:rsid w:val="00941472"/>
    <w:rsid w:val="00952323"/>
    <w:rsid w:val="00952ED9"/>
    <w:rsid w:val="009534BC"/>
    <w:rsid w:val="00953EA6"/>
    <w:rsid w:val="009556E6"/>
    <w:rsid w:val="00963218"/>
    <w:rsid w:val="00965C3D"/>
    <w:rsid w:val="00973984"/>
    <w:rsid w:val="009747DB"/>
    <w:rsid w:val="009774B2"/>
    <w:rsid w:val="00990F6D"/>
    <w:rsid w:val="00995496"/>
    <w:rsid w:val="00997571"/>
    <w:rsid w:val="009A33B3"/>
    <w:rsid w:val="009A751A"/>
    <w:rsid w:val="009A7573"/>
    <w:rsid w:val="009B0FE2"/>
    <w:rsid w:val="009B149D"/>
    <w:rsid w:val="009C0F54"/>
    <w:rsid w:val="009D0091"/>
    <w:rsid w:val="009D5DF5"/>
    <w:rsid w:val="009D6269"/>
    <w:rsid w:val="009D76C8"/>
    <w:rsid w:val="009E0CCB"/>
    <w:rsid w:val="009E37F1"/>
    <w:rsid w:val="009E7293"/>
    <w:rsid w:val="009F0277"/>
    <w:rsid w:val="009F63CA"/>
    <w:rsid w:val="009F7176"/>
    <w:rsid w:val="00A00F50"/>
    <w:rsid w:val="00A03441"/>
    <w:rsid w:val="00A042B3"/>
    <w:rsid w:val="00A0642C"/>
    <w:rsid w:val="00A07D61"/>
    <w:rsid w:val="00A114C1"/>
    <w:rsid w:val="00A14278"/>
    <w:rsid w:val="00A142A0"/>
    <w:rsid w:val="00A14BFC"/>
    <w:rsid w:val="00A17A01"/>
    <w:rsid w:val="00A17D3B"/>
    <w:rsid w:val="00A20C46"/>
    <w:rsid w:val="00A21775"/>
    <w:rsid w:val="00A21B1C"/>
    <w:rsid w:val="00A24921"/>
    <w:rsid w:val="00A24AA0"/>
    <w:rsid w:val="00A24E04"/>
    <w:rsid w:val="00A24E14"/>
    <w:rsid w:val="00A261BD"/>
    <w:rsid w:val="00A3142A"/>
    <w:rsid w:val="00A362AF"/>
    <w:rsid w:val="00A37316"/>
    <w:rsid w:val="00A37E33"/>
    <w:rsid w:val="00A5549F"/>
    <w:rsid w:val="00A6206E"/>
    <w:rsid w:val="00A623B2"/>
    <w:rsid w:val="00A666A7"/>
    <w:rsid w:val="00A7107C"/>
    <w:rsid w:val="00A737F8"/>
    <w:rsid w:val="00A74324"/>
    <w:rsid w:val="00A7460B"/>
    <w:rsid w:val="00A8496E"/>
    <w:rsid w:val="00A85665"/>
    <w:rsid w:val="00A8789C"/>
    <w:rsid w:val="00AA7841"/>
    <w:rsid w:val="00AB2E30"/>
    <w:rsid w:val="00AC2003"/>
    <w:rsid w:val="00AC392F"/>
    <w:rsid w:val="00AC6E69"/>
    <w:rsid w:val="00AD1C05"/>
    <w:rsid w:val="00AD3E70"/>
    <w:rsid w:val="00AE036B"/>
    <w:rsid w:val="00AE37A1"/>
    <w:rsid w:val="00AE4113"/>
    <w:rsid w:val="00AE4888"/>
    <w:rsid w:val="00AE55BF"/>
    <w:rsid w:val="00AE79B7"/>
    <w:rsid w:val="00AF03B8"/>
    <w:rsid w:val="00AF08D1"/>
    <w:rsid w:val="00AF1C63"/>
    <w:rsid w:val="00AF39BC"/>
    <w:rsid w:val="00AF67D4"/>
    <w:rsid w:val="00AF6DD9"/>
    <w:rsid w:val="00B02466"/>
    <w:rsid w:val="00B02A55"/>
    <w:rsid w:val="00B04204"/>
    <w:rsid w:val="00B05D6E"/>
    <w:rsid w:val="00B06394"/>
    <w:rsid w:val="00B0658A"/>
    <w:rsid w:val="00B11822"/>
    <w:rsid w:val="00B135B3"/>
    <w:rsid w:val="00B23E57"/>
    <w:rsid w:val="00B2561A"/>
    <w:rsid w:val="00B30BCB"/>
    <w:rsid w:val="00B325B2"/>
    <w:rsid w:val="00B40A93"/>
    <w:rsid w:val="00B40BFD"/>
    <w:rsid w:val="00B443ED"/>
    <w:rsid w:val="00B5501A"/>
    <w:rsid w:val="00B60184"/>
    <w:rsid w:val="00B60ED2"/>
    <w:rsid w:val="00B649D6"/>
    <w:rsid w:val="00B6532E"/>
    <w:rsid w:val="00B674E8"/>
    <w:rsid w:val="00B67C02"/>
    <w:rsid w:val="00B754E7"/>
    <w:rsid w:val="00B77131"/>
    <w:rsid w:val="00B776A2"/>
    <w:rsid w:val="00B804A5"/>
    <w:rsid w:val="00B83113"/>
    <w:rsid w:val="00B858B2"/>
    <w:rsid w:val="00B862E0"/>
    <w:rsid w:val="00B967EA"/>
    <w:rsid w:val="00B979B1"/>
    <w:rsid w:val="00BA1862"/>
    <w:rsid w:val="00BA5C88"/>
    <w:rsid w:val="00BA79CB"/>
    <w:rsid w:val="00BA7D10"/>
    <w:rsid w:val="00BB441D"/>
    <w:rsid w:val="00BB65C8"/>
    <w:rsid w:val="00BB67BA"/>
    <w:rsid w:val="00BC5039"/>
    <w:rsid w:val="00BD6873"/>
    <w:rsid w:val="00BD6F9F"/>
    <w:rsid w:val="00BD7A32"/>
    <w:rsid w:val="00BE03F7"/>
    <w:rsid w:val="00BE320C"/>
    <w:rsid w:val="00BE5050"/>
    <w:rsid w:val="00BF646A"/>
    <w:rsid w:val="00C012A2"/>
    <w:rsid w:val="00C01F8D"/>
    <w:rsid w:val="00C03344"/>
    <w:rsid w:val="00C04859"/>
    <w:rsid w:val="00C06533"/>
    <w:rsid w:val="00C06B5E"/>
    <w:rsid w:val="00C10C0F"/>
    <w:rsid w:val="00C11562"/>
    <w:rsid w:val="00C13D37"/>
    <w:rsid w:val="00C1793E"/>
    <w:rsid w:val="00C22163"/>
    <w:rsid w:val="00C264E9"/>
    <w:rsid w:val="00C2722D"/>
    <w:rsid w:val="00C310DA"/>
    <w:rsid w:val="00C32056"/>
    <w:rsid w:val="00C32619"/>
    <w:rsid w:val="00C343D8"/>
    <w:rsid w:val="00C34453"/>
    <w:rsid w:val="00C3586F"/>
    <w:rsid w:val="00C36B5A"/>
    <w:rsid w:val="00C40DD6"/>
    <w:rsid w:val="00C41F94"/>
    <w:rsid w:val="00C456A0"/>
    <w:rsid w:val="00C46028"/>
    <w:rsid w:val="00C46CCF"/>
    <w:rsid w:val="00C551F2"/>
    <w:rsid w:val="00C5615E"/>
    <w:rsid w:val="00C57E86"/>
    <w:rsid w:val="00C64258"/>
    <w:rsid w:val="00C67CFE"/>
    <w:rsid w:val="00C70667"/>
    <w:rsid w:val="00C72488"/>
    <w:rsid w:val="00C76233"/>
    <w:rsid w:val="00C7707E"/>
    <w:rsid w:val="00C81C17"/>
    <w:rsid w:val="00C83B27"/>
    <w:rsid w:val="00C84A27"/>
    <w:rsid w:val="00C90F4F"/>
    <w:rsid w:val="00C91049"/>
    <w:rsid w:val="00C9148B"/>
    <w:rsid w:val="00C92FEC"/>
    <w:rsid w:val="00C94F6D"/>
    <w:rsid w:val="00CA150A"/>
    <w:rsid w:val="00CA176D"/>
    <w:rsid w:val="00CA3824"/>
    <w:rsid w:val="00CA3DD9"/>
    <w:rsid w:val="00CA4F25"/>
    <w:rsid w:val="00CB06EC"/>
    <w:rsid w:val="00CB0E68"/>
    <w:rsid w:val="00CC3C7F"/>
    <w:rsid w:val="00CC64E3"/>
    <w:rsid w:val="00CD02E6"/>
    <w:rsid w:val="00CD397D"/>
    <w:rsid w:val="00CD7D47"/>
    <w:rsid w:val="00CE0BF7"/>
    <w:rsid w:val="00CE7B6E"/>
    <w:rsid w:val="00CF03C9"/>
    <w:rsid w:val="00CF1409"/>
    <w:rsid w:val="00D02058"/>
    <w:rsid w:val="00D05496"/>
    <w:rsid w:val="00D06079"/>
    <w:rsid w:val="00D06E44"/>
    <w:rsid w:val="00D11C24"/>
    <w:rsid w:val="00D155FE"/>
    <w:rsid w:val="00D22515"/>
    <w:rsid w:val="00D24739"/>
    <w:rsid w:val="00D340DE"/>
    <w:rsid w:val="00D34FBF"/>
    <w:rsid w:val="00D370CB"/>
    <w:rsid w:val="00D4138B"/>
    <w:rsid w:val="00D44612"/>
    <w:rsid w:val="00D46B63"/>
    <w:rsid w:val="00D50418"/>
    <w:rsid w:val="00D52669"/>
    <w:rsid w:val="00D60240"/>
    <w:rsid w:val="00D61049"/>
    <w:rsid w:val="00D631CB"/>
    <w:rsid w:val="00D63CDD"/>
    <w:rsid w:val="00D65A52"/>
    <w:rsid w:val="00D77EE6"/>
    <w:rsid w:val="00D85C07"/>
    <w:rsid w:val="00D90772"/>
    <w:rsid w:val="00D90AAD"/>
    <w:rsid w:val="00D92866"/>
    <w:rsid w:val="00DA0BF2"/>
    <w:rsid w:val="00DA434C"/>
    <w:rsid w:val="00DA5DBF"/>
    <w:rsid w:val="00DB097A"/>
    <w:rsid w:val="00DB66AF"/>
    <w:rsid w:val="00DC1D7C"/>
    <w:rsid w:val="00DC2AA3"/>
    <w:rsid w:val="00DC53A7"/>
    <w:rsid w:val="00DC6A43"/>
    <w:rsid w:val="00DD225C"/>
    <w:rsid w:val="00DD2A79"/>
    <w:rsid w:val="00DD33BD"/>
    <w:rsid w:val="00DD45D8"/>
    <w:rsid w:val="00E076FD"/>
    <w:rsid w:val="00E10F50"/>
    <w:rsid w:val="00E135D6"/>
    <w:rsid w:val="00E136A5"/>
    <w:rsid w:val="00E1401F"/>
    <w:rsid w:val="00E1718F"/>
    <w:rsid w:val="00E179ED"/>
    <w:rsid w:val="00E24F97"/>
    <w:rsid w:val="00E30867"/>
    <w:rsid w:val="00E31AA7"/>
    <w:rsid w:val="00E31FE7"/>
    <w:rsid w:val="00E3330E"/>
    <w:rsid w:val="00E35740"/>
    <w:rsid w:val="00E36A94"/>
    <w:rsid w:val="00E36B86"/>
    <w:rsid w:val="00E41D79"/>
    <w:rsid w:val="00E43EAB"/>
    <w:rsid w:val="00E51D9B"/>
    <w:rsid w:val="00E52546"/>
    <w:rsid w:val="00E56AA7"/>
    <w:rsid w:val="00E57668"/>
    <w:rsid w:val="00E71DB9"/>
    <w:rsid w:val="00E72D2B"/>
    <w:rsid w:val="00E75C74"/>
    <w:rsid w:val="00E83260"/>
    <w:rsid w:val="00E860D3"/>
    <w:rsid w:val="00E91A9C"/>
    <w:rsid w:val="00E921FD"/>
    <w:rsid w:val="00E92A95"/>
    <w:rsid w:val="00EA1171"/>
    <w:rsid w:val="00EA322A"/>
    <w:rsid w:val="00EB20F0"/>
    <w:rsid w:val="00ED2173"/>
    <w:rsid w:val="00ED6F07"/>
    <w:rsid w:val="00EE1D25"/>
    <w:rsid w:val="00EE295B"/>
    <w:rsid w:val="00EF0297"/>
    <w:rsid w:val="00EF0875"/>
    <w:rsid w:val="00EF4199"/>
    <w:rsid w:val="00EF7AA6"/>
    <w:rsid w:val="00EF7B55"/>
    <w:rsid w:val="00F0553D"/>
    <w:rsid w:val="00F07FD3"/>
    <w:rsid w:val="00F10435"/>
    <w:rsid w:val="00F112FB"/>
    <w:rsid w:val="00F1396B"/>
    <w:rsid w:val="00F1762B"/>
    <w:rsid w:val="00F2015E"/>
    <w:rsid w:val="00F2427D"/>
    <w:rsid w:val="00F31C51"/>
    <w:rsid w:val="00F3218F"/>
    <w:rsid w:val="00F32DE8"/>
    <w:rsid w:val="00F3402D"/>
    <w:rsid w:val="00F358C4"/>
    <w:rsid w:val="00F3738E"/>
    <w:rsid w:val="00F373EF"/>
    <w:rsid w:val="00F479A8"/>
    <w:rsid w:val="00F47F15"/>
    <w:rsid w:val="00F5318E"/>
    <w:rsid w:val="00F566C6"/>
    <w:rsid w:val="00F64B32"/>
    <w:rsid w:val="00F73C15"/>
    <w:rsid w:val="00F73C5A"/>
    <w:rsid w:val="00F77B18"/>
    <w:rsid w:val="00F83A28"/>
    <w:rsid w:val="00F9732D"/>
    <w:rsid w:val="00FB358D"/>
    <w:rsid w:val="00FB6AC9"/>
    <w:rsid w:val="00FB6D1D"/>
    <w:rsid w:val="00FC02A5"/>
    <w:rsid w:val="00FC15F5"/>
    <w:rsid w:val="00FC22FE"/>
    <w:rsid w:val="00FC2CFA"/>
    <w:rsid w:val="00FC38FF"/>
    <w:rsid w:val="00FC4005"/>
    <w:rsid w:val="00FC6EEC"/>
    <w:rsid w:val="00FC7FE7"/>
    <w:rsid w:val="00FD0BFE"/>
    <w:rsid w:val="00FD49FC"/>
    <w:rsid w:val="00FD5CA6"/>
    <w:rsid w:val="00FE0508"/>
    <w:rsid w:val="00FE10E5"/>
    <w:rsid w:val="00FE2B48"/>
    <w:rsid w:val="00FE6D58"/>
    <w:rsid w:val="00FE7112"/>
    <w:rsid w:val="00FF02DC"/>
    <w:rsid w:val="00FF7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F38B3B8"/>
  <w15:docId w15:val="{77C71AAC-F69B-445D-AA48-57C41BC6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97D"/>
    <w:rPr>
      <w:rFonts w:ascii="Times New Roman" w:eastAsia="Times New Roman" w:hAnsi="Times New Roman" w:cs="Times New Roman"/>
    </w:rPr>
  </w:style>
  <w:style w:type="paragraph" w:styleId="Heading3">
    <w:name w:val="heading 3"/>
    <w:basedOn w:val="Normal"/>
    <w:next w:val="Normal"/>
    <w:link w:val="Heading3Char"/>
    <w:qFormat/>
    <w:rsid w:val="00686B5F"/>
    <w:pPr>
      <w:keepNext/>
      <w:jc w:val="center"/>
      <w:outlineLvl w:val="2"/>
    </w:pPr>
    <w:rPr>
      <w:rFonts w:ascii="Arial" w:hAnsi="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CD397D"/>
    <w:pPr>
      <w:autoSpaceDE w:val="0"/>
      <w:autoSpaceDN w:val="0"/>
      <w:adjustRightInd w:val="0"/>
      <w:spacing w:line="288" w:lineRule="auto"/>
      <w:textAlignment w:val="center"/>
    </w:pPr>
    <w:rPr>
      <w:color w:val="000000"/>
    </w:rPr>
  </w:style>
  <w:style w:type="paragraph" w:styleId="ListParagraph">
    <w:name w:val="List Paragraph"/>
    <w:basedOn w:val="Normal"/>
    <w:uiPriority w:val="34"/>
    <w:qFormat/>
    <w:rsid w:val="00CD397D"/>
    <w:pPr>
      <w:ind w:left="720"/>
    </w:pPr>
  </w:style>
  <w:style w:type="paragraph" w:styleId="Header">
    <w:name w:val="header"/>
    <w:basedOn w:val="Normal"/>
    <w:link w:val="HeaderChar"/>
    <w:uiPriority w:val="99"/>
    <w:unhideWhenUsed/>
    <w:rsid w:val="006314E3"/>
    <w:pPr>
      <w:tabs>
        <w:tab w:val="center" w:pos="4513"/>
        <w:tab w:val="right" w:pos="9026"/>
      </w:tabs>
    </w:pPr>
  </w:style>
  <w:style w:type="character" w:customStyle="1" w:styleId="HeaderChar">
    <w:name w:val="Header Char"/>
    <w:basedOn w:val="DefaultParagraphFont"/>
    <w:link w:val="Header"/>
    <w:uiPriority w:val="99"/>
    <w:rsid w:val="006314E3"/>
    <w:rPr>
      <w:rFonts w:ascii="Times New Roman" w:eastAsia="Times New Roman" w:hAnsi="Times New Roman" w:cs="Times New Roman"/>
    </w:rPr>
  </w:style>
  <w:style w:type="paragraph" w:styleId="Footer">
    <w:name w:val="footer"/>
    <w:basedOn w:val="Normal"/>
    <w:link w:val="FooterChar"/>
    <w:uiPriority w:val="99"/>
    <w:unhideWhenUsed/>
    <w:rsid w:val="006314E3"/>
    <w:pPr>
      <w:tabs>
        <w:tab w:val="center" w:pos="4513"/>
        <w:tab w:val="right" w:pos="9026"/>
      </w:tabs>
    </w:pPr>
  </w:style>
  <w:style w:type="character" w:customStyle="1" w:styleId="FooterChar">
    <w:name w:val="Footer Char"/>
    <w:basedOn w:val="DefaultParagraphFont"/>
    <w:link w:val="Footer"/>
    <w:uiPriority w:val="99"/>
    <w:rsid w:val="006314E3"/>
    <w:rPr>
      <w:rFonts w:ascii="Times New Roman" w:eastAsia="Times New Roman" w:hAnsi="Times New Roman" w:cs="Times New Roman"/>
    </w:rPr>
  </w:style>
  <w:style w:type="table" w:styleId="TableGrid">
    <w:name w:val="Table Grid"/>
    <w:basedOn w:val="TableNormal"/>
    <w:uiPriority w:val="59"/>
    <w:rsid w:val="001C0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14D1"/>
    <w:rPr>
      <w:rFonts w:ascii="Tahoma" w:hAnsi="Tahoma" w:cs="Tahoma"/>
      <w:sz w:val="16"/>
      <w:szCs w:val="16"/>
    </w:rPr>
  </w:style>
  <w:style w:type="character" w:customStyle="1" w:styleId="BalloonTextChar">
    <w:name w:val="Balloon Text Char"/>
    <w:basedOn w:val="DefaultParagraphFont"/>
    <w:link w:val="BalloonText"/>
    <w:uiPriority w:val="99"/>
    <w:semiHidden/>
    <w:rsid w:val="005E14D1"/>
    <w:rPr>
      <w:rFonts w:ascii="Tahoma" w:eastAsia="Times New Roman" w:hAnsi="Tahoma" w:cs="Tahoma"/>
      <w:sz w:val="16"/>
      <w:szCs w:val="16"/>
    </w:rPr>
  </w:style>
  <w:style w:type="table" w:customStyle="1" w:styleId="TableGrid1">
    <w:name w:val="Table Grid1"/>
    <w:basedOn w:val="TableNormal"/>
    <w:next w:val="TableGrid"/>
    <w:uiPriority w:val="59"/>
    <w:rsid w:val="00280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80B02"/>
    <w:pPr>
      <w:spacing w:before="100" w:beforeAutospacing="1" w:after="100" w:afterAutospacing="1"/>
    </w:pPr>
    <w:rPr>
      <w:rFonts w:ascii="Times" w:eastAsiaTheme="minorEastAsia" w:hAnsi="Times"/>
      <w:sz w:val="20"/>
      <w:szCs w:val="20"/>
    </w:rPr>
  </w:style>
  <w:style w:type="paragraph" w:styleId="BodyText">
    <w:name w:val="Body Text"/>
    <w:basedOn w:val="Normal"/>
    <w:link w:val="BodyTextChar"/>
    <w:rsid w:val="00E10F50"/>
    <w:rPr>
      <w:color w:val="FF0000"/>
      <w:lang w:eastAsia="en-GB"/>
    </w:rPr>
  </w:style>
  <w:style w:type="character" w:customStyle="1" w:styleId="BodyTextChar">
    <w:name w:val="Body Text Char"/>
    <w:basedOn w:val="DefaultParagraphFont"/>
    <w:link w:val="BodyText"/>
    <w:rsid w:val="00E10F50"/>
    <w:rPr>
      <w:rFonts w:ascii="Times New Roman" w:eastAsia="Times New Roman" w:hAnsi="Times New Roman" w:cs="Times New Roman"/>
      <w:color w:val="FF0000"/>
      <w:lang w:eastAsia="en-GB"/>
    </w:rPr>
  </w:style>
  <w:style w:type="paragraph" w:styleId="Revision">
    <w:name w:val="Revision"/>
    <w:hidden/>
    <w:uiPriority w:val="99"/>
    <w:semiHidden/>
    <w:rsid w:val="00563EA7"/>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F4199"/>
    <w:rPr>
      <w:sz w:val="16"/>
      <w:szCs w:val="16"/>
    </w:rPr>
  </w:style>
  <w:style w:type="paragraph" w:styleId="CommentText">
    <w:name w:val="annotation text"/>
    <w:basedOn w:val="Normal"/>
    <w:link w:val="CommentTextChar"/>
    <w:uiPriority w:val="99"/>
    <w:semiHidden/>
    <w:unhideWhenUsed/>
    <w:rsid w:val="00EF4199"/>
    <w:rPr>
      <w:sz w:val="20"/>
      <w:szCs w:val="20"/>
    </w:rPr>
  </w:style>
  <w:style w:type="character" w:customStyle="1" w:styleId="CommentTextChar">
    <w:name w:val="Comment Text Char"/>
    <w:basedOn w:val="DefaultParagraphFont"/>
    <w:link w:val="CommentText"/>
    <w:uiPriority w:val="99"/>
    <w:semiHidden/>
    <w:rsid w:val="00EF41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4199"/>
    <w:rPr>
      <w:b/>
      <w:bCs/>
    </w:rPr>
  </w:style>
  <w:style w:type="character" w:customStyle="1" w:styleId="CommentSubjectChar">
    <w:name w:val="Comment Subject Char"/>
    <w:basedOn w:val="CommentTextChar"/>
    <w:link w:val="CommentSubject"/>
    <w:uiPriority w:val="99"/>
    <w:semiHidden/>
    <w:rsid w:val="00EF4199"/>
    <w:rPr>
      <w:rFonts w:ascii="Times New Roman" w:eastAsia="Times New Roman" w:hAnsi="Times New Roman" w:cs="Times New Roman"/>
      <w:b/>
      <w:bCs/>
      <w:sz w:val="20"/>
      <w:szCs w:val="20"/>
    </w:rPr>
  </w:style>
  <w:style w:type="paragraph" w:customStyle="1" w:styleId="Default">
    <w:name w:val="Default"/>
    <w:rsid w:val="00803DF9"/>
    <w:pPr>
      <w:autoSpaceDE w:val="0"/>
      <w:autoSpaceDN w:val="0"/>
      <w:adjustRightInd w:val="0"/>
    </w:pPr>
    <w:rPr>
      <w:rFonts w:ascii="Arial" w:eastAsia="Times New Roman" w:hAnsi="Arial" w:cs="Arial"/>
      <w:color w:val="000000"/>
      <w:lang w:eastAsia="en-GB"/>
    </w:rPr>
  </w:style>
  <w:style w:type="paragraph" w:customStyle="1" w:styleId="xmsolistparagraph">
    <w:name w:val="x_msolistparagraph"/>
    <w:basedOn w:val="Normal"/>
    <w:uiPriority w:val="99"/>
    <w:rsid w:val="009025B6"/>
    <w:pPr>
      <w:ind w:left="720"/>
    </w:pPr>
    <w:rPr>
      <w:rFonts w:ascii="Calibri" w:eastAsiaTheme="minorHAnsi" w:hAnsi="Calibri"/>
      <w:sz w:val="22"/>
      <w:szCs w:val="22"/>
      <w:lang w:eastAsia="en-GB"/>
    </w:rPr>
  </w:style>
  <w:style w:type="table" w:styleId="LightShading-Accent3">
    <w:name w:val="Light Shading Accent 3"/>
    <w:basedOn w:val="TableNormal"/>
    <w:uiPriority w:val="60"/>
    <w:rsid w:val="00D0205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D0205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eading3Char">
    <w:name w:val="Heading 3 Char"/>
    <w:basedOn w:val="DefaultParagraphFont"/>
    <w:link w:val="Heading3"/>
    <w:rsid w:val="00686B5F"/>
    <w:rPr>
      <w:rFonts w:ascii="Arial" w:eastAsia="Times New Roman" w:hAnsi="Arial" w:cs="Times New Roman"/>
      <w:b/>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06304">
      <w:bodyDiv w:val="1"/>
      <w:marLeft w:val="0"/>
      <w:marRight w:val="0"/>
      <w:marTop w:val="0"/>
      <w:marBottom w:val="0"/>
      <w:divBdr>
        <w:top w:val="none" w:sz="0" w:space="0" w:color="auto"/>
        <w:left w:val="none" w:sz="0" w:space="0" w:color="auto"/>
        <w:bottom w:val="none" w:sz="0" w:space="0" w:color="auto"/>
        <w:right w:val="none" w:sz="0" w:space="0" w:color="auto"/>
      </w:divBdr>
    </w:div>
    <w:div w:id="220755324">
      <w:bodyDiv w:val="1"/>
      <w:marLeft w:val="0"/>
      <w:marRight w:val="0"/>
      <w:marTop w:val="0"/>
      <w:marBottom w:val="0"/>
      <w:divBdr>
        <w:top w:val="none" w:sz="0" w:space="0" w:color="auto"/>
        <w:left w:val="none" w:sz="0" w:space="0" w:color="auto"/>
        <w:bottom w:val="none" w:sz="0" w:space="0" w:color="auto"/>
        <w:right w:val="none" w:sz="0" w:space="0" w:color="auto"/>
      </w:divBdr>
    </w:div>
    <w:div w:id="526648590">
      <w:bodyDiv w:val="1"/>
      <w:marLeft w:val="0"/>
      <w:marRight w:val="0"/>
      <w:marTop w:val="0"/>
      <w:marBottom w:val="0"/>
      <w:divBdr>
        <w:top w:val="none" w:sz="0" w:space="0" w:color="auto"/>
        <w:left w:val="none" w:sz="0" w:space="0" w:color="auto"/>
        <w:bottom w:val="none" w:sz="0" w:space="0" w:color="auto"/>
        <w:right w:val="none" w:sz="0" w:space="0" w:color="auto"/>
      </w:divBdr>
    </w:div>
    <w:div w:id="584920130">
      <w:bodyDiv w:val="1"/>
      <w:marLeft w:val="0"/>
      <w:marRight w:val="0"/>
      <w:marTop w:val="0"/>
      <w:marBottom w:val="0"/>
      <w:divBdr>
        <w:top w:val="none" w:sz="0" w:space="0" w:color="auto"/>
        <w:left w:val="none" w:sz="0" w:space="0" w:color="auto"/>
        <w:bottom w:val="none" w:sz="0" w:space="0" w:color="auto"/>
        <w:right w:val="none" w:sz="0" w:space="0" w:color="auto"/>
      </w:divBdr>
      <w:divsChild>
        <w:div w:id="1179274193">
          <w:blockQuote w:val="1"/>
          <w:marLeft w:val="0"/>
          <w:marRight w:val="720"/>
          <w:marTop w:val="100"/>
          <w:marBottom w:val="100"/>
          <w:divBdr>
            <w:top w:val="none" w:sz="0" w:space="0" w:color="auto"/>
            <w:left w:val="single" w:sz="12" w:space="15" w:color="DBD7CF"/>
            <w:bottom w:val="none" w:sz="0" w:space="0" w:color="auto"/>
            <w:right w:val="none" w:sz="0" w:space="0" w:color="auto"/>
          </w:divBdr>
        </w:div>
        <w:div w:id="984238133">
          <w:blockQuote w:val="1"/>
          <w:marLeft w:val="0"/>
          <w:marRight w:val="720"/>
          <w:marTop w:val="100"/>
          <w:marBottom w:val="100"/>
          <w:divBdr>
            <w:top w:val="none" w:sz="0" w:space="0" w:color="auto"/>
            <w:left w:val="single" w:sz="12" w:space="15" w:color="DBD7CF"/>
            <w:bottom w:val="none" w:sz="0" w:space="0" w:color="auto"/>
            <w:right w:val="none" w:sz="0" w:space="0" w:color="auto"/>
          </w:divBdr>
        </w:div>
      </w:divsChild>
    </w:div>
    <w:div w:id="638338982">
      <w:bodyDiv w:val="1"/>
      <w:marLeft w:val="0"/>
      <w:marRight w:val="0"/>
      <w:marTop w:val="0"/>
      <w:marBottom w:val="0"/>
      <w:divBdr>
        <w:top w:val="none" w:sz="0" w:space="0" w:color="auto"/>
        <w:left w:val="none" w:sz="0" w:space="0" w:color="auto"/>
        <w:bottom w:val="none" w:sz="0" w:space="0" w:color="auto"/>
        <w:right w:val="none" w:sz="0" w:space="0" w:color="auto"/>
      </w:divBdr>
      <w:divsChild>
        <w:div w:id="1143080926">
          <w:marLeft w:val="0"/>
          <w:marRight w:val="0"/>
          <w:marTop w:val="0"/>
          <w:marBottom w:val="0"/>
          <w:divBdr>
            <w:top w:val="none" w:sz="0" w:space="0" w:color="auto"/>
            <w:left w:val="none" w:sz="0" w:space="0" w:color="auto"/>
            <w:bottom w:val="none" w:sz="0" w:space="0" w:color="auto"/>
            <w:right w:val="none" w:sz="0" w:space="0" w:color="auto"/>
          </w:divBdr>
        </w:div>
        <w:div w:id="1697387412">
          <w:marLeft w:val="0"/>
          <w:marRight w:val="0"/>
          <w:marTop w:val="0"/>
          <w:marBottom w:val="0"/>
          <w:divBdr>
            <w:top w:val="none" w:sz="0" w:space="0" w:color="auto"/>
            <w:left w:val="none" w:sz="0" w:space="0" w:color="auto"/>
            <w:bottom w:val="none" w:sz="0" w:space="0" w:color="auto"/>
            <w:right w:val="none" w:sz="0" w:space="0" w:color="auto"/>
          </w:divBdr>
        </w:div>
        <w:div w:id="806892184">
          <w:marLeft w:val="0"/>
          <w:marRight w:val="0"/>
          <w:marTop w:val="0"/>
          <w:marBottom w:val="0"/>
          <w:divBdr>
            <w:top w:val="none" w:sz="0" w:space="0" w:color="auto"/>
            <w:left w:val="none" w:sz="0" w:space="0" w:color="auto"/>
            <w:bottom w:val="none" w:sz="0" w:space="0" w:color="auto"/>
            <w:right w:val="none" w:sz="0" w:space="0" w:color="auto"/>
          </w:divBdr>
        </w:div>
        <w:div w:id="1967346017">
          <w:marLeft w:val="0"/>
          <w:marRight w:val="0"/>
          <w:marTop w:val="0"/>
          <w:marBottom w:val="0"/>
          <w:divBdr>
            <w:top w:val="none" w:sz="0" w:space="0" w:color="auto"/>
            <w:left w:val="none" w:sz="0" w:space="0" w:color="auto"/>
            <w:bottom w:val="none" w:sz="0" w:space="0" w:color="auto"/>
            <w:right w:val="none" w:sz="0" w:space="0" w:color="auto"/>
          </w:divBdr>
        </w:div>
      </w:divsChild>
    </w:div>
    <w:div w:id="665788230">
      <w:bodyDiv w:val="1"/>
      <w:marLeft w:val="0"/>
      <w:marRight w:val="0"/>
      <w:marTop w:val="0"/>
      <w:marBottom w:val="0"/>
      <w:divBdr>
        <w:top w:val="none" w:sz="0" w:space="0" w:color="auto"/>
        <w:left w:val="none" w:sz="0" w:space="0" w:color="auto"/>
        <w:bottom w:val="none" w:sz="0" w:space="0" w:color="auto"/>
        <w:right w:val="none" w:sz="0" w:space="0" w:color="auto"/>
      </w:divBdr>
    </w:div>
    <w:div w:id="733700846">
      <w:bodyDiv w:val="1"/>
      <w:marLeft w:val="0"/>
      <w:marRight w:val="0"/>
      <w:marTop w:val="0"/>
      <w:marBottom w:val="0"/>
      <w:divBdr>
        <w:top w:val="none" w:sz="0" w:space="0" w:color="auto"/>
        <w:left w:val="none" w:sz="0" w:space="0" w:color="auto"/>
        <w:bottom w:val="none" w:sz="0" w:space="0" w:color="auto"/>
        <w:right w:val="none" w:sz="0" w:space="0" w:color="auto"/>
      </w:divBdr>
    </w:div>
    <w:div w:id="744759519">
      <w:bodyDiv w:val="1"/>
      <w:marLeft w:val="0"/>
      <w:marRight w:val="0"/>
      <w:marTop w:val="0"/>
      <w:marBottom w:val="0"/>
      <w:divBdr>
        <w:top w:val="none" w:sz="0" w:space="0" w:color="auto"/>
        <w:left w:val="none" w:sz="0" w:space="0" w:color="auto"/>
        <w:bottom w:val="none" w:sz="0" w:space="0" w:color="auto"/>
        <w:right w:val="none" w:sz="0" w:space="0" w:color="auto"/>
      </w:divBdr>
    </w:div>
    <w:div w:id="763261055">
      <w:bodyDiv w:val="1"/>
      <w:marLeft w:val="0"/>
      <w:marRight w:val="0"/>
      <w:marTop w:val="0"/>
      <w:marBottom w:val="0"/>
      <w:divBdr>
        <w:top w:val="none" w:sz="0" w:space="0" w:color="auto"/>
        <w:left w:val="none" w:sz="0" w:space="0" w:color="auto"/>
        <w:bottom w:val="none" w:sz="0" w:space="0" w:color="auto"/>
        <w:right w:val="none" w:sz="0" w:space="0" w:color="auto"/>
      </w:divBdr>
    </w:div>
    <w:div w:id="798495927">
      <w:bodyDiv w:val="1"/>
      <w:marLeft w:val="0"/>
      <w:marRight w:val="0"/>
      <w:marTop w:val="0"/>
      <w:marBottom w:val="0"/>
      <w:divBdr>
        <w:top w:val="none" w:sz="0" w:space="0" w:color="auto"/>
        <w:left w:val="none" w:sz="0" w:space="0" w:color="auto"/>
        <w:bottom w:val="none" w:sz="0" w:space="0" w:color="auto"/>
        <w:right w:val="none" w:sz="0" w:space="0" w:color="auto"/>
      </w:divBdr>
    </w:div>
    <w:div w:id="835920175">
      <w:bodyDiv w:val="1"/>
      <w:marLeft w:val="0"/>
      <w:marRight w:val="0"/>
      <w:marTop w:val="0"/>
      <w:marBottom w:val="0"/>
      <w:divBdr>
        <w:top w:val="none" w:sz="0" w:space="0" w:color="auto"/>
        <w:left w:val="none" w:sz="0" w:space="0" w:color="auto"/>
        <w:bottom w:val="none" w:sz="0" w:space="0" w:color="auto"/>
        <w:right w:val="none" w:sz="0" w:space="0" w:color="auto"/>
      </w:divBdr>
    </w:div>
    <w:div w:id="989015264">
      <w:bodyDiv w:val="1"/>
      <w:marLeft w:val="0"/>
      <w:marRight w:val="0"/>
      <w:marTop w:val="0"/>
      <w:marBottom w:val="0"/>
      <w:divBdr>
        <w:top w:val="none" w:sz="0" w:space="0" w:color="auto"/>
        <w:left w:val="none" w:sz="0" w:space="0" w:color="auto"/>
        <w:bottom w:val="none" w:sz="0" w:space="0" w:color="auto"/>
        <w:right w:val="none" w:sz="0" w:space="0" w:color="auto"/>
      </w:divBdr>
    </w:div>
    <w:div w:id="989402489">
      <w:bodyDiv w:val="1"/>
      <w:marLeft w:val="0"/>
      <w:marRight w:val="0"/>
      <w:marTop w:val="0"/>
      <w:marBottom w:val="0"/>
      <w:divBdr>
        <w:top w:val="none" w:sz="0" w:space="0" w:color="auto"/>
        <w:left w:val="none" w:sz="0" w:space="0" w:color="auto"/>
        <w:bottom w:val="none" w:sz="0" w:space="0" w:color="auto"/>
        <w:right w:val="none" w:sz="0" w:space="0" w:color="auto"/>
      </w:divBdr>
    </w:div>
    <w:div w:id="1008092541">
      <w:bodyDiv w:val="1"/>
      <w:marLeft w:val="0"/>
      <w:marRight w:val="0"/>
      <w:marTop w:val="0"/>
      <w:marBottom w:val="0"/>
      <w:divBdr>
        <w:top w:val="none" w:sz="0" w:space="0" w:color="auto"/>
        <w:left w:val="none" w:sz="0" w:space="0" w:color="auto"/>
        <w:bottom w:val="none" w:sz="0" w:space="0" w:color="auto"/>
        <w:right w:val="none" w:sz="0" w:space="0" w:color="auto"/>
      </w:divBdr>
    </w:div>
    <w:div w:id="1061563143">
      <w:bodyDiv w:val="1"/>
      <w:marLeft w:val="0"/>
      <w:marRight w:val="0"/>
      <w:marTop w:val="0"/>
      <w:marBottom w:val="0"/>
      <w:divBdr>
        <w:top w:val="none" w:sz="0" w:space="0" w:color="auto"/>
        <w:left w:val="none" w:sz="0" w:space="0" w:color="auto"/>
        <w:bottom w:val="none" w:sz="0" w:space="0" w:color="auto"/>
        <w:right w:val="none" w:sz="0" w:space="0" w:color="auto"/>
      </w:divBdr>
    </w:div>
    <w:div w:id="1253009898">
      <w:bodyDiv w:val="1"/>
      <w:marLeft w:val="0"/>
      <w:marRight w:val="0"/>
      <w:marTop w:val="0"/>
      <w:marBottom w:val="0"/>
      <w:divBdr>
        <w:top w:val="none" w:sz="0" w:space="0" w:color="auto"/>
        <w:left w:val="none" w:sz="0" w:space="0" w:color="auto"/>
        <w:bottom w:val="none" w:sz="0" w:space="0" w:color="auto"/>
        <w:right w:val="none" w:sz="0" w:space="0" w:color="auto"/>
      </w:divBdr>
    </w:div>
    <w:div w:id="1377244703">
      <w:bodyDiv w:val="1"/>
      <w:marLeft w:val="0"/>
      <w:marRight w:val="0"/>
      <w:marTop w:val="0"/>
      <w:marBottom w:val="0"/>
      <w:divBdr>
        <w:top w:val="none" w:sz="0" w:space="0" w:color="auto"/>
        <w:left w:val="none" w:sz="0" w:space="0" w:color="auto"/>
        <w:bottom w:val="none" w:sz="0" w:space="0" w:color="auto"/>
        <w:right w:val="none" w:sz="0" w:space="0" w:color="auto"/>
      </w:divBdr>
    </w:div>
    <w:div w:id="1509756213">
      <w:bodyDiv w:val="1"/>
      <w:marLeft w:val="0"/>
      <w:marRight w:val="0"/>
      <w:marTop w:val="0"/>
      <w:marBottom w:val="0"/>
      <w:divBdr>
        <w:top w:val="none" w:sz="0" w:space="0" w:color="auto"/>
        <w:left w:val="none" w:sz="0" w:space="0" w:color="auto"/>
        <w:bottom w:val="none" w:sz="0" w:space="0" w:color="auto"/>
        <w:right w:val="none" w:sz="0" w:space="0" w:color="auto"/>
      </w:divBdr>
    </w:div>
    <w:div w:id="1526477447">
      <w:bodyDiv w:val="1"/>
      <w:marLeft w:val="0"/>
      <w:marRight w:val="0"/>
      <w:marTop w:val="0"/>
      <w:marBottom w:val="0"/>
      <w:divBdr>
        <w:top w:val="none" w:sz="0" w:space="0" w:color="auto"/>
        <w:left w:val="none" w:sz="0" w:space="0" w:color="auto"/>
        <w:bottom w:val="none" w:sz="0" w:space="0" w:color="auto"/>
        <w:right w:val="none" w:sz="0" w:space="0" w:color="auto"/>
      </w:divBdr>
    </w:div>
    <w:div w:id="1662201083">
      <w:bodyDiv w:val="1"/>
      <w:marLeft w:val="0"/>
      <w:marRight w:val="0"/>
      <w:marTop w:val="0"/>
      <w:marBottom w:val="0"/>
      <w:divBdr>
        <w:top w:val="none" w:sz="0" w:space="0" w:color="auto"/>
        <w:left w:val="none" w:sz="0" w:space="0" w:color="auto"/>
        <w:bottom w:val="none" w:sz="0" w:space="0" w:color="auto"/>
        <w:right w:val="none" w:sz="0" w:space="0" w:color="auto"/>
      </w:divBdr>
    </w:div>
    <w:div w:id="1818764105">
      <w:bodyDiv w:val="1"/>
      <w:marLeft w:val="0"/>
      <w:marRight w:val="0"/>
      <w:marTop w:val="0"/>
      <w:marBottom w:val="0"/>
      <w:divBdr>
        <w:top w:val="none" w:sz="0" w:space="0" w:color="auto"/>
        <w:left w:val="none" w:sz="0" w:space="0" w:color="auto"/>
        <w:bottom w:val="none" w:sz="0" w:space="0" w:color="auto"/>
        <w:right w:val="none" w:sz="0" w:space="0" w:color="auto"/>
      </w:divBdr>
    </w:div>
    <w:div w:id="1835948293">
      <w:bodyDiv w:val="1"/>
      <w:marLeft w:val="0"/>
      <w:marRight w:val="0"/>
      <w:marTop w:val="0"/>
      <w:marBottom w:val="0"/>
      <w:divBdr>
        <w:top w:val="none" w:sz="0" w:space="0" w:color="auto"/>
        <w:left w:val="none" w:sz="0" w:space="0" w:color="auto"/>
        <w:bottom w:val="none" w:sz="0" w:space="0" w:color="auto"/>
        <w:right w:val="none" w:sz="0" w:space="0" w:color="auto"/>
      </w:divBdr>
    </w:div>
    <w:div w:id="1948270306">
      <w:bodyDiv w:val="1"/>
      <w:marLeft w:val="0"/>
      <w:marRight w:val="0"/>
      <w:marTop w:val="0"/>
      <w:marBottom w:val="0"/>
      <w:divBdr>
        <w:top w:val="none" w:sz="0" w:space="0" w:color="auto"/>
        <w:left w:val="none" w:sz="0" w:space="0" w:color="auto"/>
        <w:bottom w:val="none" w:sz="0" w:space="0" w:color="auto"/>
        <w:right w:val="none" w:sz="0" w:space="0" w:color="auto"/>
      </w:divBdr>
    </w:div>
    <w:div w:id="1950507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6ceae14b-024b-4bff-9be8-3287753ee694" origin="userSelected">
  <element uid="7f979a80-98d5-4deb-a0ec-ef5f82a050de"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AA6AD-D9A2-4EC5-A43E-F369443EB52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FCC51FD-6420-42A0-B9D5-A3FE69F8C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1774</Words>
  <Characters>10115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GLK Solutions Ltd</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Fennell</dc:creator>
  <cp:lastModifiedBy>Westminster Nursery Admin</cp:lastModifiedBy>
  <cp:revision>2</cp:revision>
  <cp:lastPrinted>2016-08-23T09:26:00Z</cp:lastPrinted>
  <dcterms:created xsi:type="dcterms:W3CDTF">2021-11-26T09:11:00Z</dcterms:created>
  <dcterms:modified xsi:type="dcterms:W3CDTF">2021-11-26T09:11:00Z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f4f2e55c-e299-4544-9f82-8c1d9fd34f64</vt:lpwstr>
  </property>
  <property fmtid="{D5CDD505-2E9C-101B-9397-08002B2CF9AE}" pid="3" name="bjSaver">
    <vt:lpwstr>va1b5M1ohZsNDyv1c7rVb7N9oh7L+bKR</vt:lpwstr>
  </property>
  <property fmtid="{D5CDD505-2E9C-101B-9397-08002B2CF9AE}" pid="4" name="bjDocumentSecurityLabel">
    <vt:lpwstr>UNCLASSIFIED</vt:lpwstr>
  </property>
  <property fmtid="{D5CDD505-2E9C-101B-9397-08002B2CF9AE}" pid="5"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6" name="bjDocumentLabelXML-0">
    <vt:lpwstr>ames.com/2008/01/sie/internal/label"&gt;&lt;element uid="7f979a80-98d5-4deb-a0ec-ef5f82a050de" value="" /&gt;&lt;/sisl&gt;</vt:lpwstr>
  </property>
  <property fmtid="{D5CDD505-2E9C-101B-9397-08002B2CF9AE}" pid="7" name="CEC_Classification">
    <vt:lpwstr>UNCLASSIFIED</vt:lpwstr>
  </property>
  <property fmtid="{D5CDD505-2E9C-101B-9397-08002B2CF9AE}" pid="8" name="bjFooterBothDocProperty">
    <vt:lpwstr>UNCLASSIFIED</vt:lpwstr>
  </property>
  <property fmtid="{D5CDD505-2E9C-101B-9397-08002B2CF9AE}" pid="9" name="bjFooterFirstPageDocProperty">
    <vt:lpwstr>UNCLASSIFIED</vt:lpwstr>
  </property>
  <property fmtid="{D5CDD505-2E9C-101B-9397-08002B2CF9AE}" pid="10" name="bjFooterEvenPageDocProperty">
    <vt:lpwstr>UNCLASSIFIED</vt:lpwstr>
  </property>
</Properties>
</file>